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281DA3" w:rsidRPr="004D5834" w14:paraId="1FE5631F" w14:textId="77777777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14:paraId="09B5D628" w14:textId="005C7F84" w:rsidR="00281DA3" w:rsidRPr="004D5834" w:rsidRDefault="00281DA3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281DA3" w:rsidRPr="004D5834" w14:paraId="48D9D340" w14:textId="77777777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14:paraId="3E1864A5" w14:textId="18DCD2AD" w:rsidR="00281DA3" w:rsidRPr="004D5834" w:rsidRDefault="00281DA3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281DA3" w:rsidRPr="004D5834" w14:paraId="61AD2AF2" w14:textId="77777777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14:paraId="6F20FA40" w14:textId="77777777" w:rsidR="00281DA3" w:rsidRPr="004D5834" w:rsidRDefault="00281D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14:paraId="37E4DADD" w14:textId="5F2D6AF3" w:rsidR="00281DA3" w:rsidRPr="004D5834" w:rsidRDefault="00281DA3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C00ADA" w:rsidRPr="004D5834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4D5834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4D5834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DE8D70" w14:textId="50B4840E" w:rsidR="009A388B" w:rsidRPr="004D5834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4D5834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D6299C2" w14:textId="30E6A0E6" w:rsidR="009A388B" w:rsidRPr="004D5834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4D5834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4D5834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264ADE1" w14:textId="68B1B19C" w:rsidR="009A388B" w:rsidRPr="004D5834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C00ADA" w:rsidRPr="004D5834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4D5834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C00ADA" w:rsidRPr="004D5834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4D5834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4D5834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4D5834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4D5834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4D5834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4D5834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4D5834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4D5834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4D5834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4D5834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4D5834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4D5834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D5834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C00ADA" w:rsidRPr="004D5834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4D5834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D5834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C00ADA" w:rsidRPr="004D5834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0ADA" w:rsidRPr="004D5834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544CB1D6" w:rsidR="00AE7BEF" w:rsidRPr="004D5834" w:rsidRDefault="00B06FEB" w:rsidP="00C00AD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D5834">
              <w:rPr>
                <w:rFonts w:ascii="Arial" w:hAnsi="Arial" w:cs="Arial"/>
                <w:b/>
                <w:sz w:val="24"/>
                <w:szCs w:val="24"/>
              </w:rPr>
              <w:t>ОПЦ 16.01.</w:t>
            </w:r>
            <w:r w:rsidR="00925FED" w:rsidRPr="004D5834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4D5834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281DA3" w:rsidRPr="004D583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10CB9" w:rsidRPr="004D5834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C00ADA" w:rsidRPr="004D5834">
              <w:rPr>
                <w:rFonts w:ascii="Arial" w:hAnsi="Arial" w:cs="Arial"/>
                <w:b/>
                <w:sz w:val="24"/>
                <w:szCs w:val="24"/>
              </w:rPr>
              <w:t xml:space="preserve">МЕТАБОЛИЗМ И ОСНОВЫ РАЦИОНАЛЬНОГО ПИТАНИЯ </w:t>
            </w:r>
          </w:p>
        </w:tc>
      </w:tr>
      <w:tr w:rsidR="00C00ADA" w:rsidRPr="004D5834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4D5834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4D5834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4D5834">
              <w:rPr>
                <w:rFonts w:ascii="Arial" w:hAnsi="Arial" w:cs="Arial"/>
                <w:sz w:val="24"/>
                <w:szCs w:val="24"/>
              </w:rPr>
              <w:t>36</w:t>
            </w:r>
            <w:r w:rsidRPr="004D5834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4D5834">
              <w:rPr>
                <w:rFonts w:ascii="Arial" w:hAnsi="Arial" w:cs="Arial"/>
                <w:sz w:val="24"/>
                <w:szCs w:val="24"/>
              </w:rPr>
              <w:t>ов</w:t>
            </w:r>
            <w:r w:rsidRPr="004D5834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00ADA" w:rsidRPr="004D5834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4D583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504AE" w14:textId="77777777" w:rsidR="00AE7BEF" w:rsidRPr="004D583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4D583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4D583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4D583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4D583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Pr="004D583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92F4538" w14:textId="77777777" w:rsidR="00AE7BEF" w:rsidRPr="004D583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57F4AD7" w14:textId="77777777" w:rsidR="00AE7BEF" w:rsidRPr="004D583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F66D73F" w14:textId="3CB4419F" w:rsidR="00AE7BEF" w:rsidRPr="004D583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A463DF0" w14:textId="77777777" w:rsidR="00F30CA3" w:rsidRPr="004D5834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03B0B7" w14:textId="13061D13" w:rsidR="00A91058" w:rsidRPr="004D5834" w:rsidRDefault="00281DA3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4D5834">
        <w:rPr>
          <w:rFonts w:ascii="Arial" w:hAnsi="Arial" w:cs="Arial"/>
          <w:sz w:val="24"/>
          <w:szCs w:val="24"/>
        </w:rPr>
        <w:t xml:space="preserve">Голышманово, </w:t>
      </w:r>
      <w:r w:rsidR="00A91058" w:rsidRPr="004D5834">
        <w:rPr>
          <w:rFonts w:ascii="Arial" w:hAnsi="Arial" w:cs="Arial"/>
          <w:sz w:val="24"/>
          <w:szCs w:val="24"/>
        </w:rPr>
        <w:t>202</w:t>
      </w:r>
      <w:r w:rsidR="00093C5D" w:rsidRPr="004D5834">
        <w:rPr>
          <w:rFonts w:ascii="Arial" w:hAnsi="Arial" w:cs="Arial"/>
          <w:sz w:val="24"/>
          <w:szCs w:val="24"/>
        </w:rPr>
        <w:t>5</w:t>
      </w:r>
    </w:p>
    <w:p w14:paraId="3D98EAD6" w14:textId="77777777" w:rsidR="00AD501C" w:rsidRPr="004D5834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AC87F55" w14:textId="77777777" w:rsidR="00AD501C" w:rsidRPr="004D5834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4D5834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4D5834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4D5834">
        <w:rPr>
          <w:rFonts w:ascii="Arial" w:hAnsi="Arial" w:cs="Arial"/>
          <w:sz w:val="24"/>
          <w:szCs w:val="24"/>
        </w:rPr>
        <w:t>с целью</w:t>
      </w:r>
      <w:r w:rsidR="00485F26" w:rsidRPr="004D5834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4D5834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4D5834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14:paraId="1E62BA35" w14:textId="77777777" w:rsidR="002040FE" w:rsidRPr="004D5834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B0F11AB" w14:textId="0112DBCF" w:rsidR="00AE7BEF" w:rsidRPr="004D5834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1C259F05" w14:textId="77777777" w:rsidR="00AE7BEF" w:rsidRPr="004D5834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A524ABF" w14:textId="77777777" w:rsidR="00AE7BEF" w:rsidRPr="004D5834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661EBCE" w14:textId="2B9CE893" w:rsidR="00972758" w:rsidRPr="004D5834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4D5834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4D5834">
        <w:rPr>
          <w:rFonts w:ascii="Arial" w:hAnsi="Arial" w:cs="Arial"/>
          <w:sz w:val="24"/>
          <w:szCs w:val="24"/>
        </w:rPr>
        <w:t>: ГАПОУ ТО «</w:t>
      </w:r>
      <w:r w:rsidR="00281DA3" w:rsidRPr="004D5834">
        <w:rPr>
          <w:rFonts w:ascii="Arial" w:hAnsi="Arial" w:cs="Arial"/>
          <w:sz w:val="24"/>
          <w:szCs w:val="24"/>
        </w:rPr>
        <w:t>Голышмановский агропедколледж</w:t>
      </w:r>
      <w:r w:rsidRPr="004D5834">
        <w:rPr>
          <w:rFonts w:ascii="Arial" w:hAnsi="Arial" w:cs="Arial"/>
          <w:sz w:val="24"/>
          <w:szCs w:val="24"/>
        </w:rPr>
        <w:t>»</w:t>
      </w:r>
    </w:p>
    <w:bookmarkEnd w:id="1"/>
    <w:p w14:paraId="000E30F4" w14:textId="77777777" w:rsidR="00972758" w:rsidRPr="004D5834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3F963029" w14:textId="77777777" w:rsidR="002E5373" w:rsidRPr="004D5834" w:rsidRDefault="002E5373" w:rsidP="002E5373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D5834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4D5834">
        <w:rPr>
          <w:rFonts w:ascii="Arial" w:hAnsi="Arial" w:cs="Arial"/>
          <w:b/>
          <w:sz w:val="24"/>
          <w:szCs w:val="24"/>
        </w:rPr>
        <w:t>:</w:t>
      </w:r>
      <w:r w:rsidRPr="004D5834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4D5834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4D5834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14:paraId="7FC260A5" w14:textId="77777777" w:rsidR="002E5373" w:rsidRPr="004D5834" w:rsidRDefault="002E5373" w:rsidP="002E537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148278EA" w14:textId="77777777" w:rsidR="00AE7BEF" w:rsidRPr="004D5834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656A91" w14:textId="77777777" w:rsidR="00AE7BEF" w:rsidRPr="004D5834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4D5834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C00ADA" w:rsidRPr="004D5834" w14:paraId="7E90E619" w14:textId="77777777" w:rsidTr="00EA29FF">
        <w:tc>
          <w:tcPr>
            <w:tcW w:w="9638" w:type="dxa"/>
          </w:tcPr>
          <w:p w14:paraId="1E780CD4" w14:textId="77777777" w:rsidR="00A91058" w:rsidRPr="004D5834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C00ADA" w:rsidRPr="004D5834" w14:paraId="5D119E2F" w14:textId="77777777" w:rsidTr="00EA29FF">
        <w:tc>
          <w:tcPr>
            <w:tcW w:w="9638" w:type="dxa"/>
          </w:tcPr>
          <w:p w14:paraId="17D8390E" w14:textId="77777777" w:rsidR="00A91058" w:rsidRPr="004D5834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4D5834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4D5834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C00ADA" w:rsidRPr="004D5834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661B9C7C" w:rsidR="00A91058" w:rsidRPr="004D5834" w:rsidRDefault="00A91058" w:rsidP="00281DA3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281DA3" w:rsidRPr="004D5834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281DA3" w:rsidRPr="004D5834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281DA3" w:rsidRPr="004D5834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4D5834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093C5D" w:rsidRPr="004D5834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C00ADA" w:rsidRPr="004D5834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3A2E8927" w:rsidR="00A91058" w:rsidRPr="004D5834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4D5834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4D583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4D583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4D583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4D583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4D5834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4D5834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4D5834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4D5834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4D5834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4D583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4D583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4D583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Pr="004D583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4D5834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4D5834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7867B3D4" w14:textId="2850AE47" w:rsidR="00AD501C" w:rsidRPr="004D5834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br w:type="page"/>
      </w:r>
    </w:p>
    <w:p w14:paraId="5D00E27F" w14:textId="627B76CB" w:rsidR="008F3AF3" w:rsidRPr="004D5834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D5834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C00ADA" w:rsidRPr="004D5834" w14:paraId="1A8D7D1D" w14:textId="77777777" w:rsidTr="0080401A">
        <w:tc>
          <w:tcPr>
            <w:tcW w:w="7650" w:type="dxa"/>
          </w:tcPr>
          <w:p w14:paraId="66311D32" w14:textId="77777777" w:rsidR="00DF3D88" w:rsidRPr="004D5834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4D5834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00ADA" w:rsidRPr="004D5834" w14:paraId="77D2F60D" w14:textId="4E884009" w:rsidTr="0080401A">
        <w:tc>
          <w:tcPr>
            <w:tcW w:w="7650" w:type="dxa"/>
          </w:tcPr>
          <w:p w14:paraId="05FE1CF3" w14:textId="1079DE25" w:rsidR="00DF3D88" w:rsidRPr="004D5834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D5834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4D5834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D5834">
              <w:rPr>
                <w:rFonts w:ascii="Arial" w:hAnsi="Arial" w:cs="Arial"/>
                <w:szCs w:val="24"/>
              </w:rPr>
              <w:t>4</w:t>
            </w:r>
          </w:p>
        </w:tc>
      </w:tr>
      <w:tr w:rsidR="00C00ADA" w:rsidRPr="004D5834" w14:paraId="1DF37E72" w14:textId="0DAF0C32" w:rsidTr="0080401A">
        <w:tc>
          <w:tcPr>
            <w:tcW w:w="7650" w:type="dxa"/>
          </w:tcPr>
          <w:p w14:paraId="733650B3" w14:textId="77777777" w:rsidR="00DF3D88" w:rsidRPr="004D5834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D5834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4D5834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D5834">
              <w:rPr>
                <w:rFonts w:ascii="Arial" w:hAnsi="Arial" w:cs="Arial"/>
                <w:szCs w:val="24"/>
              </w:rPr>
              <w:t>5</w:t>
            </w:r>
          </w:p>
        </w:tc>
      </w:tr>
      <w:tr w:rsidR="00C00ADA" w:rsidRPr="004D5834" w14:paraId="3F0402B9" w14:textId="62189B33" w:rsidTr="0080401A">
        <w:tc>
          <w:tcPr>
            <w:tcW w:w="7650" w:type="dxa"/>
          </w:tcPr>
          <w:p w14:paraId="21469AA8" w14:textId="77777777" w:rsidR="00DF3D88" w:rsidRPr="004D5834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D5834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23B45104" w:rsidR="00DF3D88" w:rsidRPr="004D5834" w:rsidRDefault="00C00ADA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D5834">
              <w:rPr>
                <w:rFonts w:ascii="Arial" w:hAnsi="Arial" w:cs="Arial"/>
                <w:szCs w:val="24"/>
              </w:rPr>
              <w:t>8</w:t>
            </w:r>
          </w:p>
        </w:tc>
      </w:tr>
      <w:tr w:rsidR="00C00ADA" w:rsidRPr="004D5834" w14:paraId="664CB664" w14:textId="560C06C0" w:rsidTr="0080401A">
        <w:tc>
          <w:tcPr>
            <w:tcW w:w="7650" w:type="dxa"/>
          </w:tcPr>
          <w:p w14:paraId="17E955E4" w14:textId="77777777" w:rsidR="00DF3D88" w:rsidRPr="004D5834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4D5834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01E6D788" w:rsidR="00DF3D88" w:rsidRPr="004D5834" w:rsidRDefault="00C00ADA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4D5834">
              <w:rPr>
                <w:rFonts w:ascii="Arial" w:hAnsi="Arial" w:cs="Arial"/>
                <w:szCs w:val="24"/>
              </w:rPr>
              <w:t>9</w:t>
            </w:r>
          </w:p>
        </w:tc>
      </w:tr>
    </w:tbl>
    <w:p w14:paraId="27FE14D6" w14:textId="77777777" w:rsidR="008F3AF3" w:rsidRPr="004D5834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4D5834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4D5834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4D5834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4D5834" w:rsidRDefault="008F3AF3" w:rsidP="00510CB9">
      <w:pPr>
        <w:spacing w:after="120" w:line="240" w:lineRule="auto"/>
        <w:ind w:left="-426" w:hanging="141"/>
        <w:jc w:val="center"/>
        <w:rPr>
          <w:rFonts w:ascii="Arial" w:hAnsi="Arial" w:cs="Arial"/>
          <w:b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br w:type="page"/>
      </w:r>
      <w:r w:rsidRPr="004D5834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4D5834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2A8806" w14:textId="77777777" w:rsidR="008F3AF3" w:rsidRPr="004D5834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5C25C3CE" w:rsidR="008F3AF3" w:rsidRPr="004D5834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4D5834">
        <w:rPr>
          <w:rFonts w:ascii="Arial" w:hAnsi="Arial" w:cs="Arial"/>
          <w:sz w:val="24"/>
          <w:szCs w:val="24"/>
        </w:rPr>
        <w:t xml:space="preserve"> </w:t>
      </w:r>
      <w:r w:rsidR="00C00ADA" w:rsidRPr="004D5834">
        <w:rPr>
          <w:rFonts w:ascii="Arial" w:hAnsi="Arial" w:cs="Arial"/>
          <w:iCs/>
          <w:sz w:val="24"/>
          <w:szCs w:val="24"/>
          <w:lang w:eastAsia="en-US"/>
        </w:rPr>
        <w:t>Метаболизм и основы рационального питания</w:t>
      </w:r>
      <w:r w:rsidR="00C00ADA" w:rsidRPr="004D5834">
        <w:rPr>
          <w:rFonts w:ascii="Arial" w:hAnsi="Arial" w:cs="Arial"/>
          <w:sz w:val="24"/>
          <w:szCs w:val="24"/>
        </w:rPr>
        <w:t xml:space="preserve"> </w:t>
      </w:r>
      <w:r w:rsidRPr="004D5834">
        <w:rPr>
          <w:rFonts w:ascii="Arial" w:hAnsi="Arial" w:cs="Arial"/>
          <w:sz w:val="24"/>
          <w:szCs w:val="24"/>
        </w:rPr>
        <w:t>является</w:t>
      </w:r>
      <w:r w:rsidR="00485F26" w:rsidRPr="004D5834">
        <w:rPr>
          <w:rFonts w:ascii="Arial" w:hAnsi="Arial" w:cs="Arial"/>
          <w:sz w:val="24"/>
          <w:szCs w:val="24"/>
        </w:rPr>
        <w:t xml:space="preserve"> вариативной</w:t>
      </w:r>
      <w:r w:rsidRPr="004D5834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4D5834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4D5834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4D5834">
        <w:rPr>
          <w:rFonts w:ascii="Arial" w:hAnsi="Arial" w:cs="Arial"/>
          <w:sz w:val="24"/>
          <w:szCs w:val="24"/>
        </w:rPr>
        <w:t xml:space="preserve"> учебной</w:t>
      </w:r>
      <w:r w:rsidRPr="004D5834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C00ADA" w:rsidRPr="004D5834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4D5834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4D5834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C00ADA" w:rsidRPr="004D5834" w14:paraId="33BE2B26" w14:textId="77777777" w:rsidTr="0019434A">
        <w:trPr>
          <w:trHeight w:val="279"/>
        </w:trPr>
        <w:tc>
          <w:tcPr>
            <w:tcW w:w="2507" w:type="pct"/>
          </w:tcPr>
          <w:p w14:paraId="2D09EC93" w14:textId="77777777" w:rsidR="00C00ADA" w:rsidRPr="004D5834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rFonts w:ascii="Arial" w:hAnsi="Arial" w:cs="Arial"/>
                <w:szCs w:val="24"/>
                <w:lang w:eastAsia="en-US"/>
              </w:rPr>
            </w:pPr>
            <w:r w:rsidRPr="004D5834">
              <w:rPr>
                <w:rFonts w:ascii="Arial" w:hAnsi="Arial" w:cs="Arial"/>
                <w:szCs w:val="24"/>
                <w:lang w:eastAsia="en-US"/>
              </w:rPr>
              <w:t xml:space="preserve">определять потребительские свойства продуктов питания; </w:t>
            </w:r>
          </w:p>
          <w:p w14:paraId="70C59B11" w14:textId="77777777" w:rsidR="00C00ADA" w:rsidRPr="004D5834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rFonts w:ascii="Arial" w:hAnsi="Arial" w:cs="Arial"/>
                <w:szCs w:val="24"/>
                <w:lang w:eastAsia="en-US"/>
              </w:rPr>
            </w:pPr>
            <w:r w:rsidRPr="004D5834">
              <w:rPr>
                <w:rFonts w:ascii="Arial" w:hAnsi="Arial" w:cs="Arial"/>
                <w:szCs w:val="24"/>
                <w:lang w:eastAsia="en-US"/>
              </w:rPr>
              <w:t>определять энергетическую ценность пищевых продуктов;</w:t>
            </w:r>
          </w:p>
          <w:p w14:paraId="67DAC8F2" w14:textId="77777777" w:rsidR="00C00ADA" w:rsidRPr="004D5834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rFonts w:ascii="Arial" w:hAnsi="Arial" w:cs="Arial"/>
                <w:szCs w:val="24"/>
                <w:lang w:eastAsia="en-US"/>
              </w:rPr>
            </w:pPr>
            <w:r w:rsidRPr="004D5834">
              <w:rPr>
                <w:rFonts w:ascii="Arial" w:hAnsi="Arial" w:cs="Arial"/>
                <w:szCs w:val="24"/>
                <w:lang w:eastAsia="en-US"/>
              </w:rPr>
              <w:t>анализировать пищевую ценность продуктов питания.</w:t>
            </w:r>
          </w:p>
          <w:p w14:paraId="4F5BC9CC" w14:textId="77777777" w:rsidR="00C00ADA" w:rsidRPr="004D5834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rFonts w:ascii="Arial" w:hAnsi="Arial" w:cs="Arial"/>
                <w:szCs w:val="24"/>
                <w:lang w:eastAsia="en-US"/>
              </w:rPr>
            </w:pPr>
            <w:r w:rsidRPr="004D5834">
              <w:rPr>
                <w:rFonts w:ascii="Arial" w:hAnsi="Arial" w:cs="Arial"/>
                <w:szCs w:val="24"/>
                <w:lang w:eastAsia="en-US"/>
              </w:rPr>
              <w:t>составлять пищевой рацион в соответствии с принципами рационального питания;</w:t>
            </w:r>
          </w:p>
          <w:p w14:paraId="5753B4A5" w14:textId="0F5987CE" w:rsidR="00C00ADA" w:rsidRPr="004D5834" w:rsidRDefault="00C00ADA" w:rsidP="00C00ADA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D5834">
              <w:rPr>
                <w:rFonts w:ascii="Arial" w:hAnsi="Arial" w:cs="Arial"/>
                <w:szCs w:val="24"/>
                <w:lang w:eastAsia="en-US"/>
              </w:rPr>
              <w:t>определять назначение биологически активных добавок в зависимости от их химического состава.</w:t>
            </w:r>
          </w:p>
        </w:tc>
        <w:tc>
          <w:tcPr>
            <w:tcW w:w="2493" w:type="pct"/>
          </w:tcPr>
          <w:p w14:paraId="51A2CB51" w14:textId="77777777" w:rsidR="00C00ADA" w:rsidRPr="004D5834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rFonts w:ascii="Arial" w:hAnsi="Arial" w:cs="Arial"/>
                <w:szCs w:val="24"/>
                <w:lang w:eastAsia="en-US"/>
              </w:rPr>
            </w:pPr>
            <w:r w:rsidRPr="004D5834">
              <w:rPr>
                <w:rFonts w:ascii="Arial" w:hAnsi="Arial" w:cs="Arial"/>
                <w:szCs w:val="24"/>
                <w:lang w:eastAsia="en-US"/>
              </w:rPr>
              <w:t>роль пищевых веществ в метаболизме;</w:t>
            </w:r>
          </w:p>
          <w:p w14:paraId="6D5ED656" w14:textId="77777777" w:rsidR="00C00ADA" w:rsidRPr="004D5834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rFonts w:ascii="Arial" w:hAnsi="Arial" w:cs="Arial"/>
                <w:szCs w:val="24"/>
                <w:lang w:eastAsia="en-US"/>
              </w:rPr>
            </w:pPr>
            <w:r w:rsidRPr="004D5834">
              <w:rPr>
                <w:rFonts w:ascii="Arial" w:hAnsi="Arial" w:cs="Arial"/>
                <w:szCs w:val="24"/>
                <w:lang w:eastAsia="en-US"/>
              </w:rPr>
              <w:t>принципы рационального питания;</w:t>
            </w:r>
          </w:p>
          <w:p w14:paraId="4145F469" w14:textId="6A51A15E" w:rsidR="00C00ADA" w:rsidRPr="004D5834" w:rsidRDefault="00C00ADA" w:rsidP="00C00ADA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D5834">
              <w:rPr>
                <w:rFonts w:ascii="Arial" w:hAnsi="Arial" w:cs="Arial"/>
                <w:szCs w:val="24"/>
                <w:lang w:eastAsia="en-US"/>
              </w:rPr>
              <w:t>химический состав пищевых продуктов и роль основных компонентов в питании человека.</w:t>
            </w:r>
          </w:p>
        </w:tc>
      </w:tr>
    </w:tbl>
    <w:p w14:paraId="218A23D4" w14:textId="77777777" w:rsidR="0006048C" w:rsidRPr="004D5834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4D5834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 xml:space="preserve">1.3. </w:t>
      </w:r>
      <w:bookmarkStart w:id="3" w:name="_Hlk41562374"/>
      <w:r w:rsidR="00214742" w:rsidRPr="004D5834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907"/>
        <w:gridCol w:w="2164"/>
        <w:gridCol w:w="1838"/>
        <w:gridCol w:w="923"/>
        <w:gridCol w:w="856"/>
        <w:gridCol w:w="2166"/>
      </w:tblGrid>
      <w:tr w:rsidR="00C00ADA" w:rsidRPr="004D5834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4D5834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4D5834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4D5834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C00ADA" w:rsidRPr="004D5834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4D583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4D5834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4D5834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4D583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4D583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C00ADA" w:rsidRPr="004D5834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4D583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4D5834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4D583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4D583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4D583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4D583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4D5834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2EEA320A" w:rsidR="005E72CD" w:rsidRPr="004D5834" w:rsidRDefault="00C00ADA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4D5834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Метаболизм и основы рационального питания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4D5834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4D5834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4D5834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4D5834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4D5834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4D5834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4D583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4D5834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3"/>
    </w:tbl>
    <w:p w14:paraId="59950EBE" w14:textId="77777777" w:rsidR="009730A7" w:rsidRPr="004D5834" w:rsidRDefault="009730A7" w:rsidP="0006048C">
      <w:pPr>
        <w:rPr>
          <w:rFonts w:ascii="Arial" w:hAnsi="Arial" w:cs="Arial"/>
          <w:sz w:val="24"/>
          <w:szCs w:val="24"/>
        </w:rPr>
      </w:pPr>
    </w:p>
    <w:p w14:paraId="3CB1929E" w14:textId="77777777" w:rsidR="009730A7" w:rsidRPr="004D5834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lastRenderedPageBreak/>
        <w:br w:type="page"/>
      </w:r>
    </w:p>
    <w:p w14:paraId="03DF3561" w14:textId="3716FA9A" w:rsidR="0006048C" w:rsidRPr="004D5834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D5834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4D5834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4D5834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C00ADA" w:rsidRPr="004D5834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4D583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4D583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D5834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4D583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C00ADA" w:rsidRPr="004D5834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5BD2905F" w:rsidR="0006048C" w:rsidRPr="004D5834" w:rsidRDefault="0006048C" w:rsidP="00C00A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4D5834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D5834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C00ADA" w:rsidRPr="004D5834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37F97783" w:rsidR="0006048C" w:rsidRPr="004D5834" w:rsidRDefault="0006048C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4D5834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D5834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4D5834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C00ADA" w:rsidRPr="004D5834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4D583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C00ADA" w:rsidRPr="004D5834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4D5834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4D5834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D5834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C00ADA" w:rsidRPr="004D5834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4D5834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4D583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D5834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C00ADA" w:rsidRPr="004D5834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4D5834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4D5834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D5834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C00ADA" w:rsidRPr="004D5834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4D5834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D5834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4D5834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4D583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D5834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C00ADA" w:rsidRPr="004D5834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4D5834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4D5834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4D5834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C00ADA" w:rsidRPr="004D5834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4D5834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4D5834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4D5834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4D5834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4D5834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4D5834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4D583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4D5834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4D5834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86A9EC0" w14:textId="77777777" w:rsidR="00C00ADA" w:rsidRPr="004D5834" w:rsidRDefault="00C00ADA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D591480" w14:textId="77777777" w:rsidR="00C00ADA" w:rsidRPr="004D5834" w:rsidRDefault="00C00ADA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C00ADA" w:rsidRPr="004D5834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7D5D6C56" w:rsidR="0006048C" w:rsidRPr="004D5834" w:rsidRDefault="0006048C" w:rsidP="0006048C">
      <w:pPr>
        <w:spacing w:after="120" w:line="240" w:lineRule="auto"/>
        <w:ind w:firstLine="709"/>
        <w:rPr>
          <w:rFonts w:ascii="Arial" w:hAnsi="Arial" w:cs="Arial"/>
          <w:b/>
          <w:iCs/>
          <w:sz w:val="24"/>
          <w:szCs w:val="24"/>
          <w:lang w:eastAsia="en-US"/>
        </w:rPr>
      </w:pPr>
      <w:r w:rsidRPr="004D5834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C00ADA" w:rsidRPr="004D5834">
        <w:rPr>
          <w:rFonts w:ascii="Arial" w:hAnsi="Arial" w:cs="Arial"/>
          <w:b/>
          <w:iCs/>
          <w:sz w:val="24"/>
          <w:szCs w:val="24"/>
          <w:lang w:eastAsia="en-US"/>
        </w:rPr>
        <w:t>Метаболизм и основы рационального питания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3"/>
        <w:gridCol w:w="10644"/>
        <w:gridCol w:w="989"/>
      </w:tblGrid>
      <w:tr w:rsidR="00C00ADA" w:rsidRPr="004D5834" w14:paraId="35617A38" w14:textId="77777777" w:rsidTr="00C00ADA">
        <w:trPr>
          <w:tblHeader/>
        </w:trPr>
        <w:tc>
          <w:tcPr>
            <w:tcW w:w="1071" w:type="pct"/>
            <w:vAlign w:val="center"/>
          </w:tcPr>
          <w:p w14:paraId="6F7C6C0E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604" w:type="pct"/>
            <w:vAlign w:val="center"/>
          </w:tcPr>
          <w:p w14:paraId="134A524B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D5834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5" w:type="pct"/>
            <w:vAlign w:val="center"/>
          </w:tcPr>
          <w:p w14:paraId="2543CECE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Объем часов</w:t>
            </w:r>
          </w:p>
        </w:tc>
      </w:tr>
      <w:tr w:rsidR="00C00ADA" w:rsidRPr="004D5834" w14:paraId="47FBB934" w14:textId="77777777" w:rsidTr="00C00ADA">
        <w:trPr>
          <w:tblHeader/>
        </w:trPr>
        <w:tc>
          <w:tcPr>
            <w:tcW w:w="1071" w:type="pct"/>
          </w:tcPr>
          <w:p w14:paraId="779A97D3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1</w:t>
            </w:r>
          </w:p>
        </w:tc>
        <w:tc>
          <w:tcPr>
            <w:tcW w:w="3604" w:type="pct"/>
          </w:tcPr>
          <w:p w14:paraId="00BF5F8F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  <w:tc>
          <w:tcPr>
            <w:tcW w:w="325" w:type="pct"/>
            <w:vAlign w:val="center"/>
          </w:tcPr>
          <w:p w14:paraId="48C1A5A0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3</w:t>
            </w:r>
          </w:p>
        </w:tc>
      </w:tr>
      <w:tr w:rsidR="00C00ADA" w:rsidRPr="004D5834" w14:paraId="62BE692F" w14:textId="77777777" w:rsidTr="00C00ADA">
        <w:trPr>
          <w:trHeight w:hRule="exact" w:val="340"/>
        </w:trPr>
        <w:tc>
          <w:tcPr>
            <w:tcW w:w="5000" w:type="pct"/>
            <w:gridSpan w:val="3"/>
          </w:tcPr>
          <w:p w14:paraId="1EFCC92C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bCs/>
                <w:sz w:val="24"/>
                <w:szCs w:val="24"/>
                <w:lang w:bidi="ru-RU"/>
              </w:rPr>
              <w:t xml:space="preserve">Раздел 1. Роль питания в жизни человека. Физиология пищеварительного тракта. </w:t>
            </w:r>
          </w:p>
        </w:tc>
      </w:tr>
      <w:tr w:rsidR="00C00ADA" w:rsidRPr="004D5834" w14:paraId="04A95960" w14:textId="77777777" w:rsidTr="00C00ADA">
        <w:trPr>
          <w:trHeight w:hRule="exact" w:val="362"/>
        </w:trPr>
        <w:tc>
          <w:tcPr>
            <w:tcW w:w="1071" w:type="pct"/>
            <w:vMerge w:val="restart"/>
          </w:tcPr>
          <w:p w14:paraId="3DD625DD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bCs/>
                <w:sz w:val="24"/>
                <w:szCs w:val="24"/>
                <w:lang w:bidi="ru-RU"/>
              </w:rPr>
              <w:t xml:space="preserve">Тема 1.1 </w:t>
            </w:r>
          </w:p>
          <w:p w14:paraId="5B775771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bCs/>
                <w:sz w:val="24"/>
                <w:szCs w:val="24"/>
                <w:lang w:bidi="ru-RU"/>
              </w:rPr>
              <w:t xml:space="preserve">Роль питания в жизни человека. Физиология пищеварительного тракта. </w:t>
            </w:r>
          </w:p>
        </w:tc>
        <w:tc>
          <w:tcPr>
            <w:tcW w:w="3604" w:type="pct"/>
            <w:shd w:val="clear" w:color="auto" w:fill="FFFFFF" w:themeFill="background1"/>
          </w:tcPr>
          <w:p w14:paraId="0C6260D2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5" w:type="pct"/>
          </w:tcPr>
          <w:p w14:paraId="352918CE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C00ADA" w:rsidRPr="004D5834" w14:paraId="31BF02EC" w14:textId="77777777" w:rsidTr="00C00ADA">
        <w:trPr>
          <w:trHeight w:hRule="exact" w:val="409"/>
        </w:trPr>
        <w:tc>
          <w:tcPr>
            <w:tcW w:w="1071" w:type="pct"/>
            <w:vMerge/>
          </w:tcPr>
          <w:p w14:paraId="6FD676BD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119619B6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Роль питания в жизнедеятельности человека. Ротовая полость. Желудок и его свойства</w:t>
            </w:r>
          </w:p>
        </w:tc>
        <w:tc>
          <w:tcPr>
            <w:tcW w:w="325" w:type="pct"/>
          </w:tcPr>
          <w:p w14:paraId="46652812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4D5834" w14:paraId="6AC2F3E9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07DFDD0C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322FC983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Тонкий и толстый отделы кишечника и их роль в пищеварении</w:t>
            </w:r>
          </w:p>
        </w:tc>
        <w:tc>
          <w:tcPr>
            <w:tcW w:w="325" w:type="pct"/>
          </w:tcPr>
          <w:p w14:paraId="6E526A3F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4D5834" w14:paraId="1F2CE6F1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541429C1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2492B179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Пищеварительные железы и нейрогуморальная регуляция их секреции</w:t>
            </w:r>
          </w:p>
        </w:tc>
        <w:tc>
          <w:tcPr>
            <w:tcW w:w="325" w:type="pct"/>
          </w:tcPr>
          <w:p w14:paraId="2AAF3910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4D5834" w14:paraId="2D10239B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18A47402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78033D00" w14:textId="77777777" w:rsidR="00C00ADA" w:rsidRPr="004D5834" w:rsidRDefault="00C00ADA" w:rsidP="002D01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  <w:p w14:paraId="2F4825C2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25" w:type="pct"/>
          </w:tcPr>
          <w:p w14:paraId="7DDD4795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C00ADA" w:rsidRPr="004D5834" w14:paraId="6E090A1F" w14:textId="77777777" w:rsidTr="00C00ADA">
        <w:trPr>
          <w:trHeight w:hRule="exact" w:val="595"/>
        </w:trPr>
        <w:tc>
          <w:tcPr>
            <w:tcW w:w="1071" w:type="pct"/>
            <w:vMerge/>
          </w:tcPr>
          <w:p w14:paraId="5F32AA2D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35B77B62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 xml:space="preserve">Практическое занятие №1. </w:t>
            </w: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Возрастные особенности строения и функционирования пищеварительной системы</w:t>
            </w:r>
          </w:p>
        </w:tc>
        <w:tc>
          <w:tcPr>
            <w:tcW w:w="325" w:type="pct"/>
          </w:tcPr>
          <w:p w14:paraId="5B051BD1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4D5834" w14:paraId="16A2F06E" w14:textId="77777777" w:rsidTr="00C00ADA">
        <w:trPr>
          <w:trHeight w:hRule="exact" w:val="340"/>
        </w:trPr>
        <w:tc>
          <w:tcPr>
            <w:tcW w:w="5000" w:type="pct"/>
            <w:gridSpan w:val="3"/>
          </w:tcPr>
          <w:p w14:paraId="6BD6485C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bCs/>
                <w:sz w:val="24"/>
                <w:szCs w:val="24"/>
                <w:lang w:bidi="ru-RU"/>
              </w:rPr>
              <w:t>Раздел 2. Обмен веществ и энергии</w:t>
            </w:r>
          </w:p>
        </w:tc>
      </w:tr>
      <w:tr w:rsidR="00C00ADA" w:rsidRPr="004D5834" w14:paraId="56A3CEFF" w14:textId="77777777" w:rsidTr="00C00ADA">
        <w:trPr>
          <w:trHeight w:hRule="exact" w:val="340"/>
        </w:trPr>
        <w:tc>
          <w:tcPr>
            <w:tcW w:w="1071" w:type="pct"/>
            <w:vMerge w:val="restart"/>
          </w:tcPr>
          <w:p w14:paraId="03EE5AF2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bCs/>
                <w:sz w:val="24"/>
                <w:szCs w:val="24"/>
                <w:lang w:bidi="ru-RU"/>
              </w:rPr>
              <w:t>Тема 2.1</w:t>
            </w:r>
          </w:p>
          <w:p w14:paraId="6A23A51E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bCs/>
                <w:sz w:val="24"/>
                <w:szCs w:val="24"/>
                <w:lang w:bidi="ru-RU"/>
              </w:rPr>
              <w:t>Обмен веществ и энергии</w:t>
            </w:r>
          </w:p>
        </w:tc>
        <w:tc>
          <w:tcPr>
            <w:tcW w:w="3604" w:type="pct"/>
            <w:shd w:val="clear" w:color="auto" w:fill="FFFFFF" w:themeFill="background1"/>
          </w:tcPr>
          <w:p w14:paraId="74825A5E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5" w:type="pct"/>
            <w:vAlign w:val="center"/>
          </w:tcPr>
          <w:p w14:paraId="47D1CC9F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C00ADA" w:rsidRPr="004D5834" w14:paraId="0FA56DFF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6548E14E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37F850EB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Сущность обмена веществ и энергии. Метаболизм (анаболизм и катаболизм).</w:t>
            </w:r>
          </w:p>
        </w:tc>
        <w:tc>
          <w:tcPr>
            <w:tcW w:w="325" w:type="pct"/>
            <w:vAlign w:val="center"/>
          </w:tcPr>
          <w:p w14:paraId="4C450A35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4D5834" w14:paraId="33D11FB8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587981D6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4876E368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Обмен белков, углеводов и липидов и их регуляция.</w:t>
            </w:r>
          </w:p>
        </w:tc>
        <w:tc>
          <w:tcPr>
            <w:tcW w:w="325" w:type="pct"/>
            <w:vAlign w:val="center"/>
          </w:tcPr>
          <w:p w14:paraId="13FEDF81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4D5834" w14:paraId="52D645F6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78BAB719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2E0F3172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Водно-солевой обмен. Витамины, их значение для метаболизма.</w:t>
            </w:r>
          </w:p>
        </w:tc>
        <w:tc>
          <w:tcPr>
            <w:tcW w:w="325" w:type="pct"/>
          </w:tcPr>
          <w:p w14:paraId="17E8A388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4D5834" w14:paraId="0B6DC58F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0146D8FF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15FF4DF6" w14:textId="77777777" w:rsidR="00C00ADA" w:rsidRPr="004D5834" w:rsidRDefault="00C00ADA" w:rsidP="002D018F">
            <w:pPr>
              <w:spacing w:after="160" w:line="259" w:lineRule="auto"/>
              <w:contextualSpacing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Обмен энергии и его биохимическая сущность.</w:t>
            </w:r>
          </w:p>
        </w:tc>
        <w:tc>
          <w:tcPr>
            <w:tcW w:w="325" w:type="pct"/>
          </w:tcPr>
          <w:p w14:paraId="7E5E86FE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4D5834" w14:paraId="37D3024B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0D40C3D0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08A4B345" w14:textId="77777777" w:rsidR="00C00ADA" w:rsidRPr="004D5834" w:rsidRDefault="00C00ADA" w:rsidP="002D01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  <w:p w14:paraId="317E1417" w14:textId="77777777" w:rsidR="00C00ADA" w:rsidRPr="004D5834" w:rsidRDefault="00C00ADA" w:rsidP="002D018F">
            <w:pPr>
              <w:spacing w:after="160" w:line="259" w:lineRule="auto"/>
              <w:contextualSpacing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25" w:type="pct"/>
          </w:tcPr>
          <w:p w14:paraId="4CD58EC5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C00ADA" w:rsidRPr="004D5834" w14:paraId="295C3413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350BD236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218C28BA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 xml:space="preserve">Практическое занятие №2. </w:t>
            </w: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Возрастные особенности обмена энергии.</w:t>
            </w:r>
          </w:p>
        </w:tc>
        <w:tc>
          <w:tcPr>
            <w:tcW w:w="325" w:type="pct"/>
            <w:vAlign w:val="center"/>
          </w:tcPr>
          <w:p w14:paraId="19032983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4D5834" w14:paraId="17CA99F9" w14:textId="77777777" w:rsidTr="00C00ADA">
        <w:trPr>
          <w:trHeight w:hRule="exact" w:val="340"/>
        </w:trPr>
        <w:tc>
          <w:tcPr>
            <w:tcW w:w="5000" w:type="pct"/>
            <w:gridSpan w:val="3"/>
          </w:tcPr>
          <w:p w14:paraId="51467A31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Раздел 3. Основы рационального питания</w:t>
            </w:r>
          </w:p>
        </w:tc>
      </w:tr>
      <w:tr w:rsidR="00C00ADA" w:rsidRPr="004D5834" w14:paraId="010625F5" w14:textId="77777777" w:rsidTr="00C00ADA">
        <w:trPr>
          <w:trHeight w:hRule="exact" w:val="340"/>
        </w:trPr>
        <w:tc>
          <w:tcPr>
            <w:tcW w:w="1071" w:type="pct"/>
            <w:vMerge w:val="restart"/>
          </w:tcPr>
          <w:p w14:paraId="528195B6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 xml:space="preserve">Тема 3.1 </w:t>
            </w:r>
          </w:p>
          <w:p w14:paraId="5059400E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Основы рационального питания</w:t>
            </w:r>
          </w:p>
        </w:tc>
        <w:tc>
          <w:tcPr>
            <w:tcW w:w="3604" w:type="pct"/>
            <w:shd w:val="clear" w:color="auto" w:fill="FFFFFF" w:themeFill="background1"/>
          </w:tcPr>
          <w:p w14:paraId="0AFB4A3B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5" w:type="pct"/>
            <w:vAlign w:val="center"/>
          </w:tcPr>
          <w:p w14:paraId="655B778C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C00ADA" w:rsidRPr="004D5834" w14:paraId="30C9CDA4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63EAD14A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426BE0F2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Полезные питательные вещества, полезные продукты, полезные способы приготовления</w:t>
            </w:r>
          </w:p>
        </w:tc>
        <w:tc>
          <w:tcPr>
            <w:tcW w:w="325" w:type="pct"/>
            <w:vAlign w:val="center"/>
          </w:tcPr>
          <w:p w14:paraId="3FA179C8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4D5834" w14:paraId="5B3942A3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48E2DA34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41D9DDA0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Вредные пищевые продукты, сущность вреда для организма</w:t>
            </w:r>
          </w:p>
        </w:tc>
        <w:tc>
          <w:tcPr>
            <w:tcW w:w="325" w:type="pct"/>
            <w:vAlign w:val="center"/>
          </w:tcPr>
          <w:p w14:paraId="5E1809B5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4D5834" w14:paraId="4434A4AC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3EBE57E8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273F4051" w14:textId="77777777" w:rsidR="00C00ADA" w:rsidRPr="004D5834" w:rsidRDefault="00C00ADA" w:rsidP="002D01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  <w:p w14:paraId="40931F85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25" w:type="pct"/>
            <w:vAlign w:val="center"/>
          </w:tcPr>
          <w:p w14:paraId="672CFEB7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C00ADA" w:rsidRPr="004D5834" w14:paraId="412146A4" w14:textId="77777777" w:rsidTr="00C00ADA">
        <w:trPr>
          <w:trHeight w:hRule="exact" w:val="651"/>
        </w:trPr>
        <w:tc>
          <w:tcPr>
            <w:tcW w:w="1071" w:type="pct"/>
            <w:vMerge/>
          </w:tcPr>
          <w:p w14:paraId="329E2D6E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7941B1B8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 xml:space="preserve">Практическое занятие №3. </w:t>
            </w: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 xml:space="preserve">Рациональное питание растущего организма детей и подростков </w:t>
            </w:r>
          </w:p>
        </w:tc>
        <w:tc>
          <w:tcPr>
            <w:tcW w:w="325" w:type="pct"/>
            <w:vAlign w:val="center"/>
          </w:tcPr>
          <w:p w14:paraId="684BDB19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4D5834" w14:paraId="548EC7CF" w14:textId="77777777" w:rsidTr="00C00ADA">
        <w:trPr>
          <w:trHeight w:hRule="exact" w:val="561"/>
        </w:trPr>
        <w:tc>
          <w:tcPr>
            <w:tcW w:w="1071" w:type="pct"/>
            <w:vMerge/>
          </w:tcPr>
          <w:p w14:paraId="349FE562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752FB857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 xml:space="preserve">Практическое занятие №4. </w:t>
            </w: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Рациональное питание в пожилом возрасте. Диетическое и лечебное питание</w:t>
            </w:r>
          </w:p>
        </w:tc>
        <w:tc>
          <w:tcPr>
            <w:tcW w:w="325" w:type="pct"/>
            <w:vAlign w:val="center"/>
          </w:tcPr>
          <w:p w14:paraId="42BFD658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4D5834" w14:paraId="64A9B7B1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049421E0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41E44167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 xml:space="preserve">Практическое занятие №5. </w:t>
            </w: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Рациональное питание спортсменов</w:t>
            </w:r>
          </w:p>
        </w:tc>
        <w:tc>
          <w:tcPr>
            <w:tcW w:w="325" w:type="pct"/>
            <w:vAlign w:val="center"/>
          </w:tcPr>
          <w:p w14:paraId="6CADDAA4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4D5834" w14:paraId="1FB065D0" w14:textId="77777777" w:rsidTr="00C00ADA">
        <w:trPr>
          <w:trHeight w:hRule="exact" w:val="623"/>
        </w:trPr>
        <w:tc>
          <w:tcPr>
            <w:tcW w:w="1071" w:type="pct"/>
            <w:vMerge/>
          </w:tcPr>
          <w:p w14:paraId="5DF8F3B7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32AA9B55" w14:textId="77777777" w:rsidR="00C00ADA" w:rsidRPr="004D5834" w:rsidRDefault="00C00ADA" w:rsidP="002D018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 xml:space="preserve">Практические занятия №6-9. </w:t>
            </w: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Доклады, защита и обсуждение рефератов в виде презентаций.</w:t>
            </w:r>
          </w:p>
        </w:tc>
        <w:tc>
          <w:tcPr>
            <w:tcW w:w="325" w:type="pct"/>
          </w:tcPr>
          <w:p w14:paraId="5615DC47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8</w:t>
            </w:r>
          </w:p>
        </w:tc>
      </w:tr>
      <w:tr w:rsidR="00C00ADA" w:rsidRPr="004D5834" w14:paraId="4777E16C" w14:textId="77777777" w:rsidTr="00C00ADA">
        <w:trPr>
          <w:trHeight w:hRule="exact" w:val="561"/>
        </w:trPr>
        <w:tc>
          <w:tcPr>
            <w:tcW w:w="4675" w:type="pct"/>
            <w:gridSpan w:val="2"/>
          </w:tcPr>
          <w:p w14:paraId="4D3EA41E" w14:textId="07614F98" w:rsidR="00C00ADA" w:rsidRPr="004D5834" w:rsidRDefault="00C00ADA" w:rsidP="00C00A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proofErr w:type="gramStart"/>
            <w:r w:rsidRPr="004D5834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4D5834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25" w:type="pct"/>
            <w:vAlign w:val="center"/>
          </w:tcPr>
          <w:p w14:paraId="772AFEA4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</w:p>
        </w:tc>
      </w:tr>
      <w:tr w:rsidR="00C00ADA" w:rsidRPr="004D5834" w14:paraId="7C2F1B13" w14:textId="77777777" w:rsidTr="00C00ADA">
        <w:trPr>
          <w:trHeight w:hRule="exact" w:val="340"/>
        </w:trPr>
        <w:tc>
          <w:tcPr>
            <w:tcW w:w="4675" w:type="pct"/>
            <w:gridSpan w:val="2"/>
          </w:tcPr>
          <w:p w14:paraId="5D0FD236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sz w:val="24"/>
                <w:szCs w:val="24"/>
                <w:lang w:bidi="ru-RU"/>
              </w:rPr>
              <w:t>Всего:</w:t>
            </w:r>
          </w:p>
        </w:tc>
        <w:tc>
          <w:tcPr>
            <w:tcW w:w="325" w:type="pct"/>
            <w:vAlign w:val="center"/>
          </w:tcPr>
          <w:p w14:paraId="430043A0" w14:textId="77777777" w:rsidR="00C00ADA" w:rsidRPr="004D583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  <w:r w:rsidRPr="004D5834">
              <w:rPr>
                <w:rFonts w:ascii="Arial" w:hAnsi="Arial" w:cs="Arial"/>
                <w:bCs/>
                <w:sz w:val="24"/>
                <w:szCs w:val="24"/>
                <w:lang w:bidi="ru-RU"/>
              </w:rPr>
              <w:t>36</w:t>
            </w:r>
          </w:p>
        </w:tc>
      </w:tr>
    </w:tbl>
    <w:p w14:paraId="7EFC8653" w14:textId="77777777" w:rsidR="0006048C" w:rsidRPr="004D5834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CE3B2B" w14:textId="59C0C686" w:rsidR="00680743" w:rsidRPr="004D5834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4D5834" w:rsidRDefault="00095A42" w:rsidP="00680743">
      <w:pPr>
        <w:rPr>
          <w:rFonts w:ascii="Arial" w:hAnsi="Arial" w:cs="Arial"/>
          <w:sz w:val="24"/>
          <w:szCs w:val="24"/>
        </w:rPr>
        <w:sectPr w:rsidR="00095A42" w:rsidRPr="004D5834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4D5834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D5834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4D5834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4D5834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4D5834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0F62ACCB" w14:textId="3C5D508D" w:rsidR="0006048C" w:rsidRPr="004D5834" w:rsidRDefault="0006048C" w:rsidP="004D5834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4D5834">
        <w:rPr>
          <w:rFonts w:ascii="Arial" w:hAnsi="Arial" w:cs="Arial"/>
          <w:sz w:val="24"/>
          <w:szCs w:val="24"/>
        </w:rPr>
        <w:t>Для реализац</w:t>
      </w:r>
      <w:r w:rsidR="00963EBB" w:rsidRPr="004D5834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4D5834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4D5834" w:rsidRPr="004D5834">
        <w:rPr>
          <w:rFonts w:ascii="Arial" w:hAnsi="Arial" w:cs="Arial"/>
          <w:sz w:val="24"/>
          <w:szCs w:val="24"/>
        </w:rPr>
        <w:t xml:space="preserve"> к</w:t>
      </w:r>
      <w:r w:rsidRPr="004D5834">
        <w:rPr>
          <w:rFonts w:ascii="Arial" w:hAnsi="Arial" w:cs="Arial"/>
          <w:sz w:val="24"/>
          <w:szCs w:val="24"/>
        </w:rPr>
        <w:t>абинет «</w:t>
      </w:r>
      <w:r w:rsidR="004D5834" w:rsidRPr="004D5834">
        <w:rPr>
          <w:rFonts w:ascii="Arial" w:hAnsi="Arial" w:cs="Arial"/>
          <w:sz w:val="24"/>
          <w:szCs w:val="24"/>
        </w:rPr>
        <w:t>С</w:t>
      </w:r>
      <w:r w:rsidR="00527B46" w:rsidRPr="004D5834">
        <w:rPr>
          <w:rFonts w:ascii="Arial" w:hAnsi="Arial" w:cs="Arial"/>
          <w:sz w:val="24"/>
          <w:szCs w:val="24"/>
        </w:rPr>
        <w:t>оциально-экономических дисциплин</w:t>
      </w:r>
      <w:r w:rsidRPr="004D5834">
        <w:rPr>
          <w:rFonts w:ascii="Arial" w:hAnsi="Arial" w:cs="Arial"/>
          <w:sz w:val="24"/>
          <w:szCs w:val="24"/>
        </w:rPr>
        <w:t>»</w:t>
      </w:r>
      <w:r w:rsidRPr="004D5834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4D5834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14:paraId="658375D9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5834">
        <w:rPr>
          <w:rFonts w:ascii="Arial" w:hAnsi="Arial" w:cs="Arial"/>
          <w:b/>
          <w:sz w:val="24"/>
          <w:szCs w:val="24"/>
        </w:rPr>
        <w:t>1. Специализированная мебель и системы хранения:</w:t>
      </w:r>
    </w:p>
    <w:p w14:paraId="7F4CFE17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 xml:space="preserve">- рабочие места для </w:t>
      </w:r>
      <w:proofErr w:type="gramStart"/>
      <w:r w:rsidRPr="004D5834">
        <w:rPr>
          <w:rFonts w:ascii="Arial" w:hAnsi="Arial" w:cs="Arial"/>
          <w:sz w:val="24"/>
          <w:szCs w:val="24"/>
        </w:rPr>
        <w:t>обучающихся</w:t>
      </w:r>
      <w:proofErr w:type="gramEnd"/>
      <w:r w:rsidRPr="004D5834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4D5834">
        <w:rPr>
          <w:rFonts w:ascii="Arial" w:hAnsi="Arial" w:cs="Arial"/>
          <w:sz w:val="24"/>
          <w:szCs w:val="24"/>
        </w:rPr>
        <w:t>компл</w:t>
      </w:r>
      <w:proofErr w:type="spellEnd"/>
      <w:r w:rsidRPr="004D5834">
        <w:rPr>
          <w:rFonts w:ascii="Arial" w:hAnsi="Arial" w:cs="Arial"/>
          <w:sz w:val="24"/>
          <w:szCs w:val="24"/>
        </w:rPr>
        <w:t>.</w:t>
      </w:r>
    </w:p>
    <w:p w14:paraId="47BCA6A6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 xml:space="preserve">- рабочее место для преподавателя (стол, стул) – 1 </w:t>
      </w:r>
      <w:proofErr w:type="spellStart"/>
      <w:r w:rsidRPr="004D5834">
        <w:rPr>
          <w:rFonts w:ascii="Arial" w:hAnsi="Arial" w:cs="Arial"/>
          <w:sz w:val="24"/>
          <w:szCs w:val="24"/>
        </w:rPr>
        <w:t>компл</w:t>
      </w:r>
      <w:proofErr w:type="spellEnd"/>
      <w:r w:rsidRPr="004D5834">
        <w:rPr>
          <w:rFonts w:ascii="Arial" w:hAnsi="Arial" w:cs="Arial"/>
          <w:sz w:val="24"/>
          <w:szCs w:val="24"/>
        </w:rPr>
        <w:t xml:space="preserve">.; </w:t>
      </w:r>
    </w:p>
    <w:p w14:paraId="2B521688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>- доска – 1 шт.;</w:t>
      </w:r>
    </w:p>
    <w:p w14:paraId="07372C49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6AAAADEE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5834">
        <w:rPr>
          <w:rFonts w:ascii="Arial" w:hAnsi="Arial" w:cs="Arial"/>
          <w:b/>
          <w:sz w:val="24"/>
          <w:szCs w:val="24"/>
        </w:rPr>
        <w:t xml:space="preserve">2.Программное обеспечение: </w:t>
      </w:r>
    </w:p>
    <w:p w14:paraId="30DF7341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 xml:space="preserve">-пакет программ </w:t>
      </w:r>
      <w:proofErr w:type="spellStart"/>
      <w:r w:rsidRPr="004D5834">
        <w:rPr>
          <w:rFonts w:ascii="Arial" w:hAnsi="Arial" w:cs="Arial"/>
          <w:sz w:val="24"/>
          <w:szCs w:val="24"/>
        </w:rPr>
        <w:t>Microsoft</w:t>
      </w:r>
      <w:proofErr w:type="spellEnd"/>
      <w:r w:rsidRPr="004D58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5834">
        <w:rPr>
          <w:rFonts w:ascii="Arial" w:hAnsi="Arial" w:cs="Arial"/>
          <w:sz w:val="24"/>
          <w:szCs w:val="24"/>
        </w:rPr>
        <w:t>Office</w:t>
      </w:r>
      <w:proofErr w:type="spellEnd"/>
      <w:r w:rsidRPr="004D58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D5834">
        <w:rPr>
          <w:rFonts w:ascii="Arial" w:hAnsi="Arial" w:cs="Arial"/>
          <w:sz w:val="24"/>
          <w:szCs w:val="24"/>
        </w:rPr>
        <w:t>Microsoft</w:t>
      </w:r>
      <w:proofErr w:type="spellEnd"/>
      <w:r w:rsidRPr="004D58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D5834">
        <w:rPr>
          <w:rFonts w:ascii="Arial" w:hAnsi="Arial" w:cs="Arial"/>
          <w:sz w:val="24"/>
          <w:szCs w:val="24"/>
        </w:rPr>
        <w:t>Windows</w:t>
      </w:r>
      <w:proofErr w:type="spellEnd"/>
      <w:r w:rsidRPr="004D5834">
        <w:rPr>
          <w:rFonts w:ascii="Arial" w:hAnsi="Arial" w:cs="Arial"/>
          <w:sz w:val="24"/>
          <w:szCs w:val="24"/>
        </w:rPr>
        <w:t>;</w:t>
      </w:r>
    </w:p>
    <w:p w14:paraId="07555EC1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5834">
        <w:rPr>
          <w:rFonts w:ascii="Arial" w:hAnsi="Arial" w:cs="Arial"/>
          <w:b/>
          <w:sz w:val="24"/>
          <w:szCs w:val="24"/>
        </w:rPr>
        <w:t>3.Технические средства:</w:t>
      </w:r>
    </w:p>
    <w:p w14:paraId="7120D94B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143D0185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>- системный блок – 1 шт.</w:t>
      </w:r>
    </w:p>
    <w:p w14:paraId="036FF4C1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>- интерактивная доска – 1 шт.</w:t>
      </w:r>
    </w:p>
    <w:p w14:paraId="790D54BF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>- колонки – 2 шт.</w:t>
      </w:r>
    </w:p>
    <w:p w14:paraId="0F790BEA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 xml:space="preserve">- клавиатура-1 </w:t>
      </w:r>
      <w:proofErr w:type="spellStart"/>
      <w:proofErr w:type="gramStart"/>
      <w:r w:rsidRPr="004D5834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4D5834">
        <w:rPr>
          <w:rFonts w:ascii="Arial" w:hAnsi="Arial" w:cs="Arial"/>
          <w:sz w:val="24"/>
          <w:szCs w:val="24"/>
        </w:rPr>
        <w:t xml:space="preserve"> </w:t>
      </w:r>
    </w:p>
    <w:p w14:paraId="31CAD278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 xml:space="preserve">- мышка-1 </w:t>
      </w:r>
      <w:proofErr w:type="spellStart"/>
      <w:proofErr w:type="gramStart"/>
      <w:r w:rsidRPr="004D5834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4D5834">
        <w:rPr>
          <w:rFonts w:ascii="Arial" w:hAnsi="Arial" w:cs="Arial"/>
          <w:sz w:val="24"/>
          <w:szCs w:val="24"/>
        </w:rPr>
        <w:t xml:space="preserve"> </w:t>
      </w:r>
    </w:p>
    <w:p w14:paraId="4CF923DA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5834">
        <w:rPr>
          <w:rFonts w:ascii="Arial" w:hAnsi="Arial" w:cs="Arial"/>
          <w:b/>
          <w:sz w:val="24"/>
          <w:szCs w:val="24"/>
        </w:rPr>
        <w:t>4. Демонстрационные учебно-наглядные пособия.</w:t>
      </w:r>
    </w:p>
    <w:p w14:paraId="0CE14F5F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4D5834">
        <w:rPr>
          <w:rFonts w:ascii="Arial" w:hAnsi="Arial" w:cs="Arial"/>
          <w:sz w:val="24"/>
          <w:szCs w:val="24"/>
        </w:rPr>
        <w:t>к</w:t>
      </w:r>
      <w:proofErr w:type="gramEnd"/>
      <w:r w:rsidRPr="004D5834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14:paraId="3AAE9593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6AD0CBB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47CE4417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5834">
        <w:rPr>
          <w:rFonts w:ascii="Arial" w:hAnsi="Arial" w:cs="Arial"/>
          <w:b/>
          <w:sz w:val="24"/>
          <w:szCs w:val="24"/>
        </w:rPr>
        <w:t>5. Информационное обеспечение:</w:t>
      </w:r>
    </w:p>
    <w:p w14:paraId="4F16FE3F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>- печатные издания;</w:t>
      </w:r>
    </w:p>
    <w:p w14:paraId="40249333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>- электронные образовательные ресурсы;</w:t>
      </w:r>
    </w:p>
    <w:p w14:paraId="562FDCF9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>- информационные ресурсы;</w:t>
      </w:r>
    </w:p>
    <w:p w14:paraId="053D274F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>- презентации, видеофильмы;</w:t>
      </w:r>
    </w:p>
    <w:p w14:paraId="1619B5ED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>- методические пособия и карты</w:t>
      </w:r>
    </w:p>
    <w:p w14:paraId="73650FB9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5834">
        <w:rPr>
          <w:rFonts w:ascii="Arial" w:hAnsi="Arial" w:cs="Arial"/>
          <w:b/>
          <w:sz w:val="24"/>
          <w:szCs w:val="24"/>
        </w:rPr>
        <w:t>6. Основная литература:</w:t>
      </w:r>
    </w:p>
    <w:p w14:paraId="45BE43F5" w14:textId="77777777" w:rsidR="0006048C" w:rsidRPr="004D5834" w:rsidRDefault="0006048C" w:rsidP="004D5834">
      <w:pPr>
        <w:tabs>
          <w:tab w:val="left" w:pos="1276"/>
        </w:tabs>
        <w:spacing w:after="0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>Печатные издания:</w:t>
      </w:r>
    </w:p>
    <w:p w14:paraId="03F45AA7" w14:textId="77777777" w:rsidR="00C00ADA" w:rsidRPr="004D5834" w:rsidRDefault="00C00ADA" w:rsidP="00C00ADA">
      <w:pPr>
        <w:tabs>
          <w:tab w:val="left" w:pos="993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 xml:space="preserve">1. Васильева, И. В. Физиология питания: учебник и практикум для </w:t>
      </w:r>
      <w:proofErr w:type="gramStart"/>
      <w:r w:rsidRPr="004D5834">
        <w:rPr>
          <w:rFonts w:ascii="Arial" w:hAnsi="Arial" w:cs="Arial"/>
          <w:sz w:val="24"/>
          <w:szCs w:val="24"/>
        </w:rPr>
        <w:t>СПО / И.</w:t>
      </w:r>
      <w:proofErr w:type="gramEnd"/>
      <w:r w:rsidRPr="004D5834">
        <w:rPr>
          <w:rFonts w:ascii="Arial" w:hAnsi="Arial" w:cs="Arial"/>
          <w:sz w:val="24"/>
          <w:szCs w:val="24"/>
        </w:rPr>
        <w:t xml:space="preserve"> В. Васильева, Л. В. </w:t>
      </w:r>
      <w:proofErr w:type="spellStart"/>
      <w:r w:rsidRPr="004D5834">
        <w:rPr>
          <w:rFonts w:ascii="Arial" w:hAnsi="Arial" w:cs="Arial"/>
          <w:sz w:val="24"/>
          <w:szCs w:val="24"/>
        </w:rPr>
        <w:t>Беркетова</w:t>
      </w:r>
      <w:proofErr w:type="spellEnd"/>
      <w:r w:rsidRPr="004D5834">
        <w:rPr>
          <w:rFonts w:ascii="Arial" w:hAnsi="Arial" w:cs="Arial"/>
          <w:sz w:val="24"/>
          <w:szCs w:val="24"/>
        </w:rPr>
        <w:t>. — М.: Издательство Юрайт, 2016. — 212 с. — Серия: Профессиональное образование.</w:t>
      </w:r>
    </w:p>
    <w:p w14:paraId="4D22E359" w14:textId="2CBE2897" w:rsidR="004D5834" w:rsidRPr="004D5834" w:rsidRDefault="0006048C" w:rsidP="004D5834">
      <w:pPr>
        <w:spacing w:after="0" w:line="240" w:lineRule="auto"/>
        <w:ind w:right="-20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>Электронные издания</w:t>
      </w:r>
      <w:r w:rsidR="004D5834">
        <w:rPr>
          <w:rFonts w:ascii="Arial" w:hAnsi="Arial" w:cs="Arial"/>
          <w:sz w:val="24"/>
          <w:szCs w:val="24"/>
        </w:rPr>
        <w:t>:</w:t>
      </w:r>
    </w:p>
    <w:p w14:paraId="6753DDEE" w14:textId="77777777" w:rsidR="004D5834" w:rsidRPr="004D5834" w:rsidRDefault="004D5834" w:rsidP="004D5834">
      <w:pPr>
        <w:spacing w:after="0" w:line="240" w:lineRule="auto"/>
        <w:ind w:right="-20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 xml:space="preserve">1. </w:t>
      </w:r>
      <w:r w:rsidR="00C00ADA" w:rsidRPr="004D5834">
        <w:rPr>
          <w:rFonts w:ascii="Arial" w:hAnsi="Arial" w:cs="Arial"/>
          <w:sz w:val="24"/>
          <w:szCs w:val="24"/>
        </w:rPr>
        <w:t xml:space="preserve">Мельниченко П.И., Гигиена с основами экологии человека [Электронный ресурс]: учебник для СПО/ Под ред. Мельниченко П.И. - М.: ГЭОТАР-Медиа, 2018. - 752 с. - ISBN 978-5-9704-2642-5 - Режим доступа: </w:t>
      </w:r>
      <w:r w:rsidRPr="004D5834">
        <w:rPr>
          <w:rFonts w:ascii="Arial" w:hAnsi="Arial" w:cs="Arial"/>
          <w:sz w:val="24"/>
          <w:szCs w:val="24"/>
        </w:rPr>
        <w:fldChar w:fldCharType="begin"/>
      </w:r>
      <w:r w:rsidRPr="004D5834">
        <w:rPr>
          <w:rFonts w:ascii="Arial" w:hAnsi="Arial" w:cs="Arial"/>
          <w:sz w:val="24"/>
          <w:szCs w:val="24"/>
        </w:rPr>
        <w:instrText xml:space="preserve"> HYPERLINK "http://www.studentlibrary.ru/book/ISBN9785970426425.html </w:instrText>
      </w:r>
    </w:p>
    <w:p w14:paraId="1775E8BA" w14:textId="77777777" w:rsidR="004D5834" w:rsidRPr="004D5834" w:rsidRDefault="004D5834" w:rsidP="004D5834">
      <w:pPr>
        <w:spacing w:after="0" w:line="240" w:lineRule="auto"/>
        <w:ind w:right="-20"/>
        <w:rPr>
          <w:rStyle w:val="ae"/>
          <w:rFonts w:ascii="Arial" w:hAnsi="Arial" w:cs="Arial"/>
          <w:color w:val="auto"/>
          <w:sz w:val="24"/>
          <w:szCs w:val="24"/>
          <w:u w:val="none"/>
        </w:rPr>
      </w:pPr>
      <w:r w:rsidRPr="004D5834">
        <w:rPr>
          <w:rFonts w:ascii="Arial" w:hAnsi="Arial" w:cs="Arial"/>
          <w:sz w:val="24"/>
          <w:szCs w:val="24"/>
        </w:rPr>
        <w:instrText xml:space="preserve">2" </w:instrText>
      </w:r>
      <w:r w:rsidRPr="004D5834">
        <w:rPr>
          <w:rFonts w:ascii="Arial" w:hAnsi="Arial" w:cs="Arial"/>
          <w:sz w:val="24"/>
          <w:szCs w:val="24"/>
        </w:rPr>
        <w:fldChar w:fldCharType="separate"/>
      </w:r>
      <w:r w:rsidRPr="004D5834">
        <w:rPr>
          <w:rStyle w:val="ae"/>
          <w:rFonts w:ascii="Arial" w:hAnsi="Arial" w:cs="Arial"/>
          <w:color w:val="auto"/>
          <w:sz w:val="24"/>
          <w:szCs w:val="24"/>
          <w:u w:val="none"/>
        </w:rPr>
        <w:t xml:space="preserve">http://www.studentlibrary.ru/book/ISBN9785970426425.html </w:t>
      </w:r>
    </w:p>
    <w:p w14:paraId="3197420C" w14:textId="77777777" w:rsidR="004D5834" w:rsidRPr="004D5834" w:rsidRDefault="004D5834" w:rsidP="004D5834">
      <w:pPr>
        <w:spacing w:after="0" w:line="240" w:lineRule="auto"/>
        <w:ind w:right="-20"/>
        <w:rPr>
          <w:rFonts w:ascii="Arial" w:hAnsi="Arial" w:cs="Arial"/>
          <w:sz w:val="24"/>
          <w:szCs w:val="24"/>
        </w:rPr>
      </w:pPr>
      <w:r w:rsidRPr="004D5834">
        <w:rPr>
          <w:rStyle w:val="ae"/>
          <w:rFonts w:ascii="Arial" w:hAnsi="Arial" w:cs="Arial"/>
          <w:color w:val="auto"/>
          <w:sz w:val="24"/>
          <w:szCs w:val="24"/>
          <w:u w:val="none"/>
        </w:rPr>
        <w:t>2</w:t>
      </w:r>
      <w:r w:rsidRPr="004D5834">
        <w:rPr>
          <w:rFonts w:ascii="Arial" w:hAnsi="Arial" w:cs="Arial"/>
          <w:sz w:val="24"/>
          <w:szCs w:val="24"/>
        </w:rPr>
        <w:fldChar w:fldCharType="end"/>
      </w:r>
      <w:r w:rsidRPr="004D5834">
        <w:rPr>
          <w:rFonts w:ascii="Arial" w:hAnsi="Arial" w:cs="Arial"/>
          <w:sz w:val="24"/>
          <w:szCs w:val="24"/>
        </w:rPr>
        <w:t xml:space="preserve">. </w:t>
      </w:r>
      <w:r w:rsidR="00C00ADA" w:rsidRPr="004D5834">
        <w:rPr>
          <w:rFonts w:ascii="Arial" w:hAnsi="Arial" w:cs="Arial"/>
          <w:sz w:val="24"/>
          <w:szCs w:val="24"/>
        </w:rPr>
        <w:t xml:space="preserve">Гигиена [Электронный ресурс] / Мельниченко П. И., Архангельский В. И., Козлова Т. А., Прохоров Н. И., Семеновых Г. К., Семеновых Л. Н - М.: ГЭОТАР Медиа, 2019. Режим доступа: </w:t>
      </w:r>
      <w:hyperlink r:id="rId14" w:history="1">
        <w:r w:rsidR="00C00ADA" w:rsidRPr="004D5834">
          <w:rPr>
            <w:rStyle w:val="ae"/>
            <w:rFonts w:ascii="Arial" w:hAnsi="Arial" w:cs="Arial"/>
            <w:color w:val="auto"/>
            <w:sz w:val="24"/>
            <w:szCs w:val="24"/>
            <w:u w:val="none"/>
          </w:rPr>
          <w:t>http://client.studentlibrary.ru/book/ISBN9785970430835.html</w:t>
        </w:r>
      </w:hyperlink>
    </w:p>
    <w:p w14:paraId="05A40F1E" w14:textId="77777777" w:rsidR="004D5834" w:rsidRPr="004D5834" w:rsidRDefault="004D5834" w:rsidP="004D5834">
      <w:pPr>
        <w:spacing w:after="0" w:line="240" w:lineRule="auto"/>
        <w:ind w:right="-20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lastRenderedPageBreak/>
        <w:t xml:space="preserve">3. </w:t>
      </w:r>
      <w:r w:rsidR="00C00ADA" w:rsidRPr="004D5834">
        <w:rPr>
          <w:rFonts w:ascii="Arial" w:hAnsi="Arial" w:cs="Arial"/>
          <w:sz w:val="24"/>
          <w:szCs w:val="24"/>
        </w:rPr>
        <w:t xml:space="preserve">Общая гигиена [Электронный ресурс]: учебник / А. </w:t>
      </w:r>
      <w:proofErr w:type="spellStart"/>
      <w:r w:rsidR="00C00ADA" w:rsidRPr="004D5834">
        <w:rPr>
          <w:rFonts w:ascii="Arial" w:hAnsi="Arial" w:cs="Arial"/>
          <w:sz w:val="24"/>
          <w:szCs w:val="24"/>
        </w:rPr>
        <w:t>М.Большаков</w:t>
      </w:r>
      <w:proofErr w:type="spellEnd"/>
      <w:r w:rsidR="00C00ADA" w:rsidRPr="004D5834">
        <w:rPr>
          <w:rFonts w:ascii="Arial" w:hAnsi="Arial" w:cs="Arial"/>
          <w:sz w:val="24"/>
          <w:szCs w:val="24"/>
        </w:rPr>
        <w:t xml:space="preserve">. - 3-е изд., </w:t>
      </w:r>
      <w:proofErr w:type="spellStart"/>
      <w:r w:rsidR="00C00ADA" w:rsidRPr="004D5834">
        <w:rPr>
          <w:rFonts w:ascii="Arial" w:hAnsi="Arial" w:cs="Arial"/>
          <w:sz w:val="24"/>
          <w:szCs w:val="24"/>
        </w:rPr>
        <w:t>перераб</w:t>
      </w:r>
      <w:proofErr w:type="spellEnd"/>
      <w:r w:rsidR="00C00ADA" w:rsidRPr="004D5834">
        <w:rPr>
          <w:rFonts w:ascii="Arial" w:hAnsi="Arial" w:cs="Arial"/>
          <w:sz w:val="24"/>
          <w:szCs w:val="24"/>
        </w:rPr>
        <w:t xml:space="preserve">. и доп. - М.: ГЭОТАР-Медиа, 2016. Режим доступа: http://client.studentlibrary.ru/book/ISBN9785970436875.html дополнительная литература: 1. Гигиена питания [Электронный ресурс]: / А.А. Королев. - М.: ГЭОТАР-Медиа, 2019. Режим доступа: </w:t>
      </w:r>
      <w:hyperlink r:id="rId15" w:history="1">
        <w:r w:rsidR="00C00ADA" w:rsidRPr="004D5834">
          <w:rPr>
            <w:rStyle w:val="ae"/>
            <w:rFonts w:ascii="Arial" w:hAnsi="Arial" w:cs="Arial"/>
            <w:color w:val="auto"/>
            <w:sz w:val="24"/>
            <w:szCs w:val="24"/>
            <w:u w:val="none"/>
          </w:rPr>
          <w:t>http://client.studentlibrary.ru/book/ISBN9785970437063.html</w:t>
        </w:r>
      </w:hyperlink>
    </w:p>
    <w:p w14:paraId="360B3A67" w14:textId="3DA5EEA8" w:rsidR="00C00ADA" w:rsidRPr="004D5834" w:rsidRDefault="004D5834" w:rsidP="004D5834">
      <w:pPr>
        <w:spacing w:after="0" w:line="240" w:lineRule="auto"/>
        <w:ind w:right="-20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 xml:space="preserve">4. </w:t>
      </w:r>
      <w:proofErr w:type="gramStart"/>
      <w:r w:rsidR="00C00ADA" w:rsidRPr="004D5834">
        <w:rPr>
          <w:rFonts w:ascii="Arial" w:hAnsi="Arial" w:cs="Arial"/>
          <w:sz w:val="24"/>
          <w:szCs w:val="24"/>
        </w:rPr>
        <w:t>Кича</w:t>
      </w:r>
      <w:proofErr w:type="gramEnd"/>
      <w:r w:rsidR="00C00ADA" w:rsidRPr="004D5834">
        <w:rPr>
          <w:rFonts w:ascii="Arial" w:hAnsi="Arial" w:cs="Arial"/>
          <w:sz w:val="24"/>
          <w:szCs w:val="24"/>
        </w:rPr>
        <w:t xml:space="preserve"> Д.И., Общая гигиена. Руководство к лабораторным занятиям [Электронный ресурс]: учебное пособие для СПО / </w:t>
      </w:r>
      <w:proofErr w:type="gramStart"/>
      <w:r w:rsidR="00C00ADA" w:rsidRPr="004D5834">
        <w:rPr>
          <w:rFonts w:ascii="Arial" w:hAnsi="Arial" w:cs="Arial"/>
          <w:sz w:val="24"/>
          <w:szCs w:val="24"/>
        </w:rPr>
        <w:t>Кича</w:t>
      </w:r>
      <w:proofErr w:type="gramEnd"/>
      <w:r w:rsidR="00C00ADA" w:rsidRPr="004D5834">
        <w:rPr>
          <w:rFonts w:ascii="Arial" w:hAnsi="Arial" w:cs="Arial"/>
          <w:sz w:val="24"/>
          <w:szCs w:val="24"/>
        </w:rPr>
        <w:t xml:space="preserve"> Д.И., Дрожжина Н.А., Фомина А.В. - М.: ГЭОТАР-Медиа, 2018. - 288 с. - ISBN 978-5-9704-3430-7 - Режим доступа: </w:t>
      </w:r>
      <w:hyperlink r:id="rId16" w:history="1">
        <w:r w:rsidR="00C00ADA" w:rsidRPr="004D5834">
          <w:rPr>
            <w:rStyle w:val="ae"/>
            <w:rFonts w:ascii="Arial" w:hAnsi="Arial" w:cs="Arial"/>
            <w:color w:val="auto"/>
            <w:sz w:val="24"/>
            <w:szCs w:val="24"/>
            <w:u w:val="none"/>
          </w:rPr>
          <w:t>http://www.studentlibrary.ru/book/ISBN9785970434307.html</w:t>
        </w:r>
      </w:hyperlink>
    </w:p>
    <w:p w14:paraId="6B4B0F94" w14:textId="77777777" w:rsidR="004D5834" w:rsidRPr="004D5834" w:rsidRDefault="004D5834" w:rsidP="004D5834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D5834">
        <w:rPr>
          <w:rFonts w:ascii="Arial" w:hAnsi="Arial" w:cs="Arial"/>
          <w:b/>
          <w:sz w:val="24"/>
          <w:szCs w:val="24"/>
        </w:rPr>
        <w:t>7. Дополнительная литература</w:t>
      </w:r>
    </w:p>
    <w:p w14:paraId="5AE76229" w14:textId="77777777" w:rsidR="004D5834" w:rsidRPr="004D5834" w:rsidRDefault="004D5834" w:rsidP="004D5834">
      <w:pPr>
        <w:pStyle w:val="a8"/>
        <w:numPr>
          <w:ilvl w:val="0"/>
          <w:numId w:val="16"/>
        </w:numPr>
        <w:tabs>
          <w:tab w:val="left" w:pos="993"/>
        </w:tabs>
        <w:spacing w:before="0" w:after="0"/>
        <w:ind w:left="0" w:firstLine="709"/>
        <w:jc w:val="both"/>
        <w:rPr>
          <w:rFonts w:ascii="Arial" w:hAnsi="Arial" w:cs="Arial"/>
          <w:szCs w:val="24"/>
        </w:rPr>
      </w:pPr>
      <w:r w:rsidRPr="004D5834">
        <w:rPr>
          <w:rFonts w:ascii="Arial" w:hAnsi="Arial" w:cs="Arial"/>
          <w:szCs w:val="24"/>
        </w:rPr>
        <w:t xml:space="preserve">Гигиена труда [Электронный ресурс]: учебник для СПО / Н. Ф. </w:t>
      </w:r>
      <w:proofErr w:type="spellStart"/>
      <w:r w:rsidRPr="004D5834">
        <w:rPr>
          <w:rFonts w:ascii="Arial" w:hAnsi="Arial" w:cs="Arial"/>
          <w:szCs w:val="24"/>
        </w:rPr>
        <w:t>Измеров</w:t>
      </w:r>
      <w:proofErr w:type="spellEnd"/>
      <w:r w:rsidRPr="004D5834">
        <w:rPr>
          <w:rFonts w:ascii="Arial" w:hAnsi="Arial" w:cs="Arial"/>
          <w:szCs w:val="24"/>
        </w:rPr>
        <w:t xml:space="preserve">, В. Ф. Кириллов - 2-е изд., </w:t>
      </w:r>
      <w:proofErr w:type="spellStart"/>
      <w:r w:rsidRPr="004D5834">
        <w:rPr>
          <w:rFonts w:ascii="Arial" w:hAnsi="Arial" w:cs="Arial"/>
          <w:szCs w:val="24"/>
        </w:rPr>
        <w:t>перераб</w:t>
      </w:r>
      <w:proofErr w:type="spellEnd"/>
      <w:r w:rsidRPr="004D5834">
        <w:rPr>
          <w:rFonts w:ascii="Arial" w:hAnsi="Arial" w:cs="Arial"/>
          <w:szCs w:val="24"/>
        </w:rPr>
        <w:t xml:space="preserve">. и доп. - М.: ГЭОТАР-Медиа, 2019. Режим доступа: </w:t>
      </w:r>
      <w:hyperlink r:id="rId17" w:history="1">
        <w:r w:rsidRPr="004D5834">
          <w:rPr>
            <w:rStyle w:val="ae"/>
            <w:rFonts w:ascii="Arial" w:hAnsi="Arial" w:cs="Arial"/>
            <w:color w:val="auto"/>
            <w:szCs w:val="24"/>
            <w:u w:val="none"/>
          </w:rPr>
          <w:t>http://client.studentlibrary.ru/book/ISBN9785970436912.html</w:t>
        </w:r>
      </w:hyperlink>
      <w:r w:rsidRPr="004D5834">
        <w:rPr>
          <w:rFonts w:ascii="Arial" w:hAnsi="Arial" w:cs="Arial"/>
          <w:szCs w:val="24"/>
        </w:rPr>
        <w:t xml:space="preserve">  </w:t>
      </w:r>
    </w:p>
    <w:p w14:paraId="79ADA0F9" w14:textId="77777777" w:rsidR="004D5834" w:rsidRPr="004D5834" w:rsidRDefault="004D5834" w:rsidP="004D5834">
      <w:pPr>
        <w:pStyle w:val="a8"/>
        <w:numPr>
          <w:ilvl w:val="0"/>
          <w:numId w:val="16"/>
        </w:numPr>
        <w:tabs>
          <w:tab w:val="left" w:pos="993"/>
        </w:tabs>
        <w:spacing w:before="0" w:after="0"/>
        <w:ind w:left="0" w:firstLine="709"/>
        <w:jc w:val="both"/>
        <w:rPr>
          <w:rFonts w:ascii="Arial" w:hAnsi="Arial" w:cs="Arial"/>
          <w:szCs w:val="24"/>
        </w:rPr>
      </w:pPr>
      <w:r w:rsidRPr="004D5834">
        <w:rPr>
          <w:rFonts w:ascii="Arial" w:hAnsi="Arial" w:cs="Arial"/>
          <w:szCs w:val="24"/>
        </w:rPr>
        <w:t>Гигиена и санитария [Электронный ресурс]: науч</w:t>
      </w:r>
      <w:proofErr w:type="gramStart"/>
      <w:r w:rsidRPr="004D5834">
        <w:rPr>
          <w:rFonts w:ascii="Arial" w:hAnsi="Arial" w:cs="Arial"/>
          <w:szCs w:val="24"/>
        </w:rPr>
        <w:t>.-</w:t>
      </w:r>
      <w:proofErr w:type="spellStart"/>
      <w:proofErr w:type="gramEnd"/>
      <w:r w:rsidRPr="004D5834">
        <w:rPr>
          <w:rFonts w:ascii="Arial" w:hAnsi="Arial" w:cs="Arial"/>
          <w:szCs w:val="24"/>
        </w:rPr>
        <w:t>практ</w:t>
      </w:r>
      <w:proofErr w:type="spellEnd"/>
      <w:r w:rsidRPr="004D5834">
        <w:rPr>
          <w:rFonts w:ascii="Arial" w:hAnsi="Arial" w:cs="Arial"/>
          <w:szCs w:val="24"/>
        </w:rPr>
        <w:t xml:space="preserve">. журнал / М-во </w:t>
      </w:r>
      <w:proofErr w:type="spellStart"/>
      <w:r w:rsidRPr="004D5834">
        <w:rPr>
          <w:rFonts w:ascii="Arial" w:hAnsi="Arial" w:cs="Arial"/>
          <w:szCs w:val="24"/>
        </w:rPr>
        <w:t>здравоохр</w:t>
      </w:r>
      <w:proofErr w:type="spellEnd"/>
      <w:r w:rsidRPr="004D5834">
        <w:rPr>
          <w:rFonts w:ascii="Arial" w:hAnsi="Arial" w:cs="Arial"/>
          <w:szCs w:val="24"/>
        </w:rPr>
        <w:t xml:space="preserve">. и соц. развития РФ. - М., 2017 - 2019. - URL: </w:t>
      </w:r>
      <w:hyperlink r:id="rId18" w:history="1">
        <w:r w:rsidRPr="004D5834">
          <w:rPr>
            <w:rStyle w:val="ae"/>
            <w:rFonts w:ascii="Arial" w:hAnsi="Arial" w:cs="Arial"/>
            <w:color w:val="auto"/>
            <w:szCs w:val="24"/>
            <w:u w:val="none"/>
          </w:rPr>
          <w:t>https://dlib.eastview.com/browse/udb/12</w:t>
        </w:r>
      </w:hyperlink>
      <w:r w:rsidRPr="004D5834">
        <w:rPr>
          <w:rFonts w:ascii="Arial" w:hAnsi="Arial" w:cs="Arial"/>
          <w:szCs w:val="24"/>
        </w:rPr>
        <w:t xml:space="preserve">  </w:t>
      </w:r>
    </w:p>
    <w:p w14:paraId="7236305F" w14:textId="77777777" w:rsidR="004D5834" w:rsidRPr="004D5834" w:rsidRDefault="004D5834" w:rsidP="004D5834">
      <w:pPr>
        <w:pStyle w:val="a8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before="0" w:after="0"/>
        <w:ind w:left="0" w:firstLine="709"/>
        <w:jc w:val="both"/>
        <w:rPr>
          <w:rFonts w:ascii="Arial" w:hAnsi="Arial" w:cs="Arial"/>
          <w:szCs w:val="24"/>
        </w:rPr>
      </w:pPr>
      <w:proofErr w:type="spellStart"/>
      <w:r w:rsidRPr="004D5834">
        <w:rPr>
          <w:rFonts w:ascii="Arial" w:hAnsi="Arial" w:cs="Arial"/>
          <w:szCs w:val="24"/>
        </w:rPr>
        <w:t>Мурыванова</w:t>
      </w:r>
      <w:proofErr w:type="spellEnd"/>
      <w:r w:rsidRPr="004D5834">
        <w:rPr>
          <w:rFonts w:ascii="Arial" w:hAnsi="Arial" w:cs="Arial"/>
          <w:szCs w:val="24"/>
        </w:rPr>
        <w:t xml:space="preserve"> Н. Н. Основные пути формирования здорового образа жизни. Вредные привычки - разрушители здоровья: учеб</w:t>
      </w:r>
      <w:proofErr w:type="gramStart"/>
      <w:r w:rsidRPr="004D5834">
        <w:rPr>
          <w:rFonts w:ascii="Arial" w:hAnsi="Arial" w:cs="Arial"/>
          <w:szCs w:val="24"/>
        </w:rPr>
        <w:t>.</w:t>
      </w:r>
      <w:proofErr w:type="gramEnd"/>
      <w:r w:rsidRPr="004D5834">
        <w:rPr>
          <w:rFonts w:ascii="Arial" w:hAnsi="Arial" w:cs="Arial"/>
          <w:szCs w:val="24"/>
        </w:rPr>
        <w:t xml:space="preserve"> - </w:t>
      </w:r>
      <w:proofErr w:type="gramStart"/>
      <w:r w:rsidRPr="004D5834">
        <w:rPr>
          <w:rFonts w:ascii="Arial" w:hAnsi="Arial" w:cs="Arial"/>
          <w:szCs w:val="24"/>
        </w:rPr>
        <w:t>м</w:t>
      </w:r>
      <w:proofErr w:type="gramEnd"/>
      <w:r w:rsidRPr="004D5834">
        <w:rPr>
          <w:rFonts w:ascii="Arial" w:hAnsi="Arial" w:cs="Arial"/>
          <w:szCs w:val="24"/>
        </w:rPr>
        <w:t xml:space="preserve">етод. пособие по общей гигиене / Н. Н. </w:t>
      </w:r>
      <w:proofErr w:type="spellStart"/>
      <w:r w:rsidRPr="004D5834">
        <w:rPr>
          <w:rFonts w:ascii="Arial" w:hAnsi="Arial" w:cs="Arial"/>
          <w:szCs w:val="24"/>
        </w:rPr>
        <w:t>Мурыванова</w:t>
      </w:r>
      <w:proofErr w:type="spellEnd"/>
      <w:r w:rsidRPr="004D5834">
        <w:rPr>
          <w:rFonts w:ascii="Arial" w:hAnsi="Arial" w:cs="Arial"/>
          <w:szCs w:val="24"/>
        </w:rPr>
        <w:t xml:space="preserve">, М. Б. </w:t>
      </w:r>
      <w:proofErr w:type="spellStart"/>
      <w:r w:rsidRPr="004D5834">
        <w:rPr>
          <w:rFonts w:ascii="Arial" w:hAnsi="Arial" w:cs="Arial"/>
          <w:szCs w:val="24"/>
        </w:rPr>
        <w:t>Ниезмухамедова</w:t>
      </w:r>
      <w:proofErr w:type="spellEnd"/>
      <w:r w:rsidRPr="004D5834">
        <w:rPr>
          <w:rFonts w:ascii="Arial" w:hAnsi="Arial" w:cs="Arial"/>
          <w:szCs w:val="24"/>
        </w:rPr>
        <w:t xml:space="preserve">, И. Э. </w:t>
      </w:r>
      <w:proofErr w:type="spellStart"/>
      <w:r w:rsidRPr="004D5834">
        <w:rPr>
          <w:rFonts w:ascii="Arial" w:hAnsi="Arial" w:cs="Arial"/>
          <w:szCs w:val="24"/>
        </w:rPr>
        <w:t>Халиуллов</w:t>
      </w:r>
      <w:proofErr w:type="spellEnd"/>
      <w:r w:rsidRPr="004D5834">
        <w:rPr>
          <w:rFonts w:ascii="Arial" w:hAnsi="Arial" w:cs="Arial"/>
          <w:szCs w:val="24"/>
        </w:rPr>
        <w:t xml:space="preserve">; </w:t>
      </w:r>
      <w:proofErr w:type="spellStart"/>
      <w:r w:rsidRPr="004D5834">
        <w:rPr>
          <w:rFonts w:ascii="Arial" w:hAnsi="Arial" w:cs="Arial"/>
          <w:szCs w:val="24"/>
        </w:rPr>
        <w:t>УлГУ</w:t>
      </w:r>
      <w:proofErr w:type="spellEnd"/>
      <w:r w:rsidRPr="004D5834">
        <w:rPr>
          <w:rFonts w:ascii="Arial" w:hAnsi="Arial" w:cs="Arial"/>
          <w:szCs w:val="24"/>
        </w:rPr>
        <w:t xml:space="preserve">, </w:t>
      </w:r>
      <w:proofErr w:type="spellStart"/>
      <w:r w:rsidRPr="004D5834">
        <w:rPr>
          <w:rFonts w:ascii="Arial" w:hAnsi="Arial" w:cs="Arial"/>
          <w:szCs w:val="24"/>
        </w:rPr>
        <w:t>ИМЭиФК</w:t>
      </w:r>
      <w:proofErr w:type="spellEnd"/>
      <w:r w:rsidRPr="004D5834">
        <w:rPr>
          <w:rFonts w:ascii="Arial" w:hAnsi="Arial" w:cs="Arial"/>
          <w:szCs w:val="24"/>
        </w:rPr>
        <w:t xml:space="preserve">. - Ульяновск: </w:t>
      </w:r>
      <w:proofErr w:type="spellStart"/>
      <w:r w:rsidRPr="004D5834">
        <w:rPr>
          <w:rFonts w:ascii="Arial" w:hAnsi="Arial" w:cs="Arial"/>
          <w:szCs w:val="24"/>
        </w:rPr>
        <w:t>УлГУ</w:t>
      </w:r>
      <w:proofErr w:type="spellEnd"/>
      <w:r w:rsidRPr="004D5834">
        <w:rPr>
          <w:rFonts w:ascii="Arial" w:hAnsi="Arial" w:cs="Arial"/>
          <w:szCs w:val="24"/>
        </w:rPr>
        <w:t xml:space="preserve">, 2020. - 60 с.  </w:t>
      </w:r>
    </w:p>
    <w:p w14:paraId="60C1A9BF" w14:textId="77777777" w:rsidR="00C00ADA" w:rsidRPr="004D5834" w:rsidRDefault="00C00ADA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810C2C6" w14:textId="77777777" w:rsidR="004D5834" w:rsidRPr="004D5834" w:rsidRDefault="004D5834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E403D71" w14:textId="77777777" w:rsidR="004D5834" w:rsidRPr="004D5834" w:rsidRDefault="004D5834" w:rsidP="004D583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D5834">
        <w:rPr>
          <w:rFonts w:ascii="Arial" w:hAnsi="Arial" w:cs="Arial"/>
          <w:b/>
          <w:bCs/>
          <w:sz w:val="24"/>
          <w:szCs w:val="24"/>
        </w:rPr>
        <w:t xml:space="preserve">8. Интернет-ресурсы: </w:t>
      </w:r>
    </w:p>
    <w:p w14:paraId="0648032D" w14:textId="77777777" w:rsidR="004D5834" w:rsidRPr="004D5834" w:rsidRDefault="004D5834" w:rsidP="004D583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b/>
          <w:bCs/>
          <w:sz w:val="24"/>
          <w:szCs w:val="24"/>
        </w:rPr>
        <w:t xml:space="preserve">1. </w:t>
      </w:r>
      <w:r w:rsidRPr="004D5834">
        <w:rPr>
          <w:rStyle w:val="afa"/>
          <w:rFonts w:ascii="Arial" w:hAnsi="Arial" w:cs="Arial"/>
          <w:sz w:val="24"/>
          <w:szCs w:val="24"/>
        </w:rPr>
        <w:t>Официальные сайты научных учреждений и медицинских организаций.</w:t>
      </w:r>
      <w:r w:rsidRPr="004D5834">
        <w:rPr>
          <w:rFonts w:ascii="Arial" w:hAnsi="Arial" w:cs="Arial"/>
          <w:sz w:val="24"/>
          <w:szCs w:val="24"/>
        </w:rPr>
        <w:t xml:space="preserve"> Например, сайты Всемирной организации здравоохранения (ВОЗ) — [who.int](https://www.who.int/), Министерства здравоохранения РФ — [minzdrav.gov.ru](https://minzdrav.gov.ru/), научные порталы и сайты крупных медицинских вузов, например, [https://www.sechenov.ru](https://www.sechenov.ru/). Здесь можно найти актуальную информацию о метаболизме, питании и здоровом образе жизни.</w:t>
      </w:r>
    </w:p>
    <w:p w14:paraId="282E3607" w14:textId="77777777" w:rsidR="004D5834" w:rsidRPr="004D5834" w:rsidRDefault="004D5834" w:rsidP="004D583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 xml:space="preserve">2. </w:t>
      </w:r>
      <w:r w:rsidRPr="004D5834">
        <w:rPr>
          <w:rStyle w:val="afa"/>
          <w:rFonts w:ascii="Arial" w:hAnsi="Arial" w:cs="Arial"/>
          <w:sz w:val="24"/>
          <w:szCs w:val="24"/>
        </w:rPr>
        <w:t>Образовательные платформы.</w:t>
      </w:r>
      <w:r w:rsidRPr="004D5834">
        <w:rPr>
          <w:rFonts w:ascii="Arial" w:hAnsi="Arial" w:cs="Arial"/>
          <w:sz w:val="24"/>
          <w:szCs w:val="24"/>
        </w:rPr>
        <w:t xml:space="preserve"> Ресурсы, такие как </w:t>
      </w:r>
      <w:proofErr w:type="spellStart"/>
      <w:r w:rsidRPr="004D5834">
        <w:rPr>
          <w:rFonts w:ascii="Arial" w:hAnsi="Arial" w:cs="Arial"/>
          <w:sz w:val="24"/>
          <w:szCs w:val="24"/>
        </w:rPr>
        <w:t>Coursera</w:t>
      </w:r>
      <w:proofErr w:type="spellEnd"/>
      <w:r w:rsidRPr="004D5834">
        <w:rPr>
          <w:rFonts w:ascii="Arial" w:hAnsi="Arial" w:cs="Arial"/>
          <w:sz w:val="24"/>
          <w:szCs w:val="24"/>
        </w:rPr>
        <w:t xml:space="preserve"> — [coursera.org](https://www.coursera.org/), </w:t>
      </w:r>
      <w:proofErr w:type="spellStart"/>
      <w:r w:rsidRPr="004D5834">
        <w:rPr>
          <w:rFonts w:ascii="Arial" w:hAnsi="Arial" w:cs="Arial"/>
          <w:sz w:val="24"/>
          <w:szCs w:val="24"/>
        </w:rPr>
        <w:t>Stepik</w:t>
      </w:r>
      <w:proofErr w:type="spellEnd"/>
      <w:r w:rsidRPr="004D5834">
        <w:rPr>
          <w:rFonts w:ascii="Arial" w:hAnsi="Arial" w:cs="Arial"/>
          <w:sz w:val="24"/>
          <w:szCs w:val="24"/>
        </w:rPr>
        <w:t xml:space="preserve"> — [stepik.org](https://stepik.org/), «</w:t>
      </w:r>
      <w:proofErr w:type="spellStart"/>
      <w:r w:rsidRPr="004D5834">
        <w:rPr>
          <w:rFonts w:ascii="Arial" w:hAnsi="Arial" w:cs="Arial"/>
          <w:sz w:val="24"/>
          <w:szCs w:val="24"/>
        </w:rPr>
        <w:t>Лекториум</w:t>
      </w:r>
      <w:proofErr w:type="spellEnd"/>
      <w:r w:rsidRPr="004D5834">
        <w:rPr>
          <w:rFonts w:ascii="Arial" w:hAnsi="Arial" w:cs="Arial"/>
          <w:sz w:val="24"/>
          <w:szCs w:val="24"/>
        </w:rPr>
        <w:t>» — [lektorium.tv](https://www.lektorium.tv/), предлагают курсы и лекции по биологии, медицине и питанию. Можно подобрать курсы, посвящённые метаболизму и рациональному питанию.</w:t>
      </w:r>
    </w:p>
    <w:p w14:paraId="1C02D782" w14:textId="70C6540D" w:rsidR="004D5834" w:rsidRPr="004D5834" w:rsidRDefault="004D5834" w:rsidP="004D583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5834">
        <w:rPr>
          <w:rFonts w:ascii="Arial" w:hAnsi="Arial" w:cs="Arial"/>
          <w:sz w:val="24"/>
          <w:szCs w:val="24"/>
        </w:rPr>
        <w:t xml:space="preserve">3. </w:t>
      </w:r>
      <w:r w:rsidRPr="004D5834">
        <w:rPr>
          <w:rStyle w:val="afa"/>
          <w:rFonts w:ascii="Arial" w:hAnsi="Arial" w:cs="Arial"/>
          <w:sz w:val="24"/>
          <w:szCs w:val="24"/>
        </w:rPr>
        <w:t>Специализированные медицинские и научные журналы.</w:t>
      </w:r>
      <w:r w:rsidRPr="004D5834">
        <w:rPr>
          <w:rFonts w:ascii="Arial" w:hAnsi="Arial" w:cs="Arial"/>
          <w:sz w:val="24"/>
          <w:szCs w:val="24"/>
        </w:rPr>
        <w:t xml:space="preserve"> Сайты научных журналов, таких как «Вопросы питания» — [https://vopihran.elpub.ru](https://vopihran.elpub.ru/), «Клиническая медицина» — [https://www.mediasphera.ru/journal/klinicheskaya-meditsina](https://www.mediasphera.ru/journal/klinicheskaya-meditsina) и другие, предоставляют доступ к статьям и исследованиям по теме</w:t>
      </w:r>
      <w:bookmarkStart w:id="4" w:name="_GoBack"/>
      <w:bookmarkEnd w:id="4"/>
      <w:r w:rsidRPr="004D5834">
        <w:rPr>
          <w:rFonts w:ascii="Arial" w:hAnsi="Arial" w:cs="Arial"/>
          <w:sz w:val="24"/>
          <w:szCs w:val="24"/>
        </w:rPr>
        <w:t>.</w:t>
      </w:r>
    </w:p>
    <w:p w14:paraId="158C7467" w14:textId="77777777" w:rsidR="004D5834" w:rsidRPr="004D5834" w:rsidRDefault="004D5834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4D5834" w:rsidRPr="004D5834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4D5834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D5834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C00ADA" w:rsidRPr="004D5834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4D5834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4D5834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4D5834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C00ADA" w:rsidRPr="004D5834" w14:paraId="10D17049" w14:textId="77777777" w:rsidTr="005F5F92">
        <w:tc>
          <w:tcPr>
            <w:tcW w:w="1710" w:type="pct"/>
          </w:tcPr>
          <w:p w14:paraId="5C97FF91" w14:textId="77777777" w:rsidR="00C00ADA" w:rsidRPr="004D5834" w:rsidRDefault="00C00ADA" w:rsidP="00C00ADA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14:paraId="4E343C62" w14:textId="77777777" w:rsidR="00C00ADA" w:rsidRPr="004D5834" w:rsidRDefault="00C00ADA" w:rsidP="00C00ADA">
            <w:pPr>
              <w:pStyle w:val="a8"/>
              <w:numPr>
                <w:ilvl w:val="0"/>
                <w:numId w:val="17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4D5834">
              <w:rPr>
                <w:rFonts w:ascii="Arial" w:hAnsi="Arial" w:cs="Arial"/>
                <w:szCs w:val="24"/>
                <w:lang w:eastAsia="en-US"/>
              </w:rPr>
              <w:t>роль пищевых веществ в метаболизме;</w:t>
            </w:r>
          </w:p>
          <w:p w14:paraId="44FD6C38" w14:textId="77777777" w:rsidR="00C00ADA" w:rsidRPr="004D5834" w:rsidRDefault="00C00ADA" w:rsidP="00C00ADA">
            <w:pPr>
              <w:pStyle w:val="a8"/>
              <w:numPr>
                <w:ilvl w:val="0"/>
                <w:numId w:val="17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4D5834">
              <w:rPr>
                <w:rFonts w:ascii="Arial" w:hAnsi="Arial" w:cs="Arial"/>
                <w:szCs w:val="24"/>
                <w:lang w:eastAsia="en-US"/>
              </w:rPr>
              <w:t>принципы рационального питания;</w:t>
            </w:r>
          </w:p>
          <w:p w14:paraId="77D6D02F" w14:textId="492D7A68" w:rsidR="00C00ADA" w:rsidRPr="004D5834" w:rsidRDefault="00C00ADA" w:rsidP="00C00ADA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D5834">
              <w:rPr>
                <w:rFonts w:ascii="Arial" w:hAnsi="Arial" w:cs="Arial"/>
                <w:szCs w:val="24"/>
                <w:lang w:eastAsia="en-US"/>
              </w:rPr>
              <w:t>химический состав пищевых продуктов и роль основных компонентов в питании человека.</w:t>
            </w:r>
          </w:p>
        </w:tc>
        <w:tc>
          <w:tcPr>
            <w:tcW w:w="1607" w:type="pct"/>
          </w:tcPr>
          <w:p w14:paraId="3CA26C73" w14:textId="77777777" w:rsidR="00C00ADA" w:rsidRPr="004D5834" w:rsidRDefault="00C00ADA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3E274720" w14:textId="77777777" w:rsidR="00C00ADA" w:rsidRPr="004D5834" w:rsidRDefault="00C00ADA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14:paraId="03E07E2E" w14:textId="77777777" w:rsidR="00C00ADA" w:rsidRPr="004D5834" w:rsidRDefault="00C00ADA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14:paraId="56555F3C" w14:textId="77777777" w:rsidR="00C00ADA" w:rsidRPr="004D5834" w:rsidRDefault="00C00ADA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14:paraId="06FD8567" w14:textId="70BDCE5B" w:rsidR="00C00ADA" w:rsidRPr="004D5834" w:rsidRDefault="00C00ADA" w:rsidP="00C00ADA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  <w:tc>
          <w:tcPr>
            <w:tcW w:w="1683" w:type="pct"/>
          </w:tcPr>
          <w:p w14:paraId="49C8D748" w14:textId="77777777" w:rsidR="00C00ADA" w:rsidRPr="004D5834" w:rsidRDefault="00C00ADA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14:paraId="38F7BE9F" w14:textId="77777777" w:rsidR="00C00ADA" w:rsidRPr="004D5834" w:rsidRDefault="00C00ADA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14:paraId="1358AEF5" w14:textId="77777777" w:rsidR="00C00ADA" w:rsidRPr="004D5834" w:rsidRDefault="00C00ADA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14:paraId="4C3CB4A3" w14:textId="77777777" w:rsidR="00C00ADA" w:rsidRPr="004D5834" w:rsidRDefault="00C00ADA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14:paraId="176B776E" w14:textId="47E49B6F" w:rsidR="00C00ADA" w:rsidRPr="004D5834" w:rsidRDefault="00C00ADA" w:rsidP="00C00A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D5834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4D5834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</w:tr>
      <w:tr w:rsidR="00C00ADA" w:rsidRPr="004D5834" w14:paraId="7F5A3172" w14:textId="77777777" w:rsidTr="005F5F92">
        <w:tc>
          <w:tcPr>
            <w:tcW w:w="1710" w:type="pct"/>
          </w:tcPr>
          <w:p w14:paraId="630EBB07" w14:textId="77777777" w:rsidR="00C00ADA" w:rsidRPr="004D5834" w:rsidRDefault="00C00ADA" w:rsidP="00C00ADA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14:paraId="4729F560" w14:textId="77777777" w:rsidR="00C00ADA" w:rsidRPr="004D5834" w:rsidRDefault="00C00ADA" w:rsidP="00C00ADA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4D5834">
              <w:rPr>
                <w:rFonts w:ascii="Arial" w:hAnsi="Arial" w:cs="Arial"/>
                <w:szCs w:val="24"/>
                <w:lang w:eastAsia="en-US"/>
              </w:rPr>
              <w:t xml:space="preserve">определять потребительские свойства продуктов питания; </w:t>
            </w:r>
          </w:p>
          <w:p w14:paraId="2FB74B0D" w14:textId="77777777" w:rsidR="00C00ADA" w:rsidRPr="004D5834" w:rsidRDefault="00C00ADA" w:rsidP="00C00ADA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4D5834">
              <w:rPr>
                <w:rFonts w:ascii="Arial" w:hAnsi="Arial" w:cs="Arial"/>
                <w:szCs w:val="24"/>
                <w:lang w:eastAsia="en-US"/>
              </w:rPr>
              <w:t>определять энергетическую ценность пищевых продуктов;</w:t>
            </w:r>
          </w:p>
          <w:p w14:paraId="25C71022" w14:textId="77777777" w:rsidR="00C00ADA" w:rsidRPr="004D5834" w:rsidRDefault="00C00ADA" w:rsidP="00C00ADA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4D5834">
              <w:rPr>
                <w:rFonts w:ascii="Arial" w:hAnsi="Arial" w:cs="Arial"/>
                <w:szCs w:val="24"/>
                <w:lang w:eastAsia="en-US"/>
              </w:rPr>
              <w:t>анализировать пищевую ценность продуктов питания.</w:t>
            </w:r>
          </w:p>
          <w:p w14:paraId="60C2BD18" w14:textId="77777777" w:rsidR="00C00ADA" w:rsidRPr="004D5834" w:rsidRDefault="00C00ADA" w:rsidP="00C00ADA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4D5834">
              <w:rPr>
                <w:rFonts w:ascii="Arial" w:hAnsi="Arial" w:cs="Arial"/>
                <w:szCs w:val="24"/>
                <w:lang w:eastAsia="en-US"/>
              </w:rPr>
              <w:t>составлять пищевой рацион в соответствии с принципами рационального питания;</w:t>
            </w:r>
          </w:p>
          <w:p w14:paraId="58DA1248" w14:textId="29DD2C45" w:rsidR="00C00ADA" w:rsidRPr="004D5834" w:rsidRDefault="00C00ADA" w:rsidP="00C00ADA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4D5834">
              <w:rPr>
                <w:rFonts w:ascii="Arial" w:hAnsi="Arial" w:cs="Arial"/>
                <w:szCs w:val="24"/>
                <w:lang w:eastAsia="en-US"/>
              </w:rPr>
              <w:t>определять назначение биологически активных добавок в зависимости от их химического состава.</w:t>
            </w:r>
          </w:p>
        </w:tc>
        <w:tc>
          <w:tcPr>
            <w:tcW w:w="1607" w:type="pct"/>
          </w:tcPr>
          <w:p w14:paraId="5BCF00C5" w14:textId="77777777" w:rsidR="00C00ADA" w:rsidRPr="004D5834" w:rsidRDefault="00C00ADA" w:rsidP="00C00A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2F5D5A9D" w14:textId="77777777" w:rsidR="00C00ADA" w:rsidRPr="004D5834" w:rsidRDefault="00C00ADA" w:rsidP="00C00A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B69F2BB" w14:textId="77777777" w:rsidR="00C00ADA" w:rsidRPr="004D5834" w:rsidRDefault="00C00ADA" w:rsidP="00C00A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14:paraId="1A91C488" w14:textId="77777777" w:rsidR="00C00ADA" w:rsidRPr="004D5834" w:rsidRDefault="00C00ADA" w:rsidP="00C00A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14:paraId="40FC3F9B" w14:textId="652D4BA7" w:rsidR="00C00ADA" w:rsidRPr="004D5834" w:rsidRDefault="00C00ADA" w:rsidP="00C00A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14:paraId="314DBC8C" w14:textId="77777777" w:rsidR="00C00ADA" w:rsidRPr="004D5834" w:rsidRDefault="00C00ADA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0E471E74" w14:textId="77777777" w:rsidR="00C00ADA" w:rsidRPr="004D5834" w:rsidRDefault="00C00ADA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5834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14:paraId="59680894" w14:textId="77777777" w:rsidR="00C00ADA" w:rsidRPr="004D5834" w:rsidRDefault="00C00ADA" w:rsidP="00C00ADA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30CB3919" w14:textId="7609B8CC" w:rsidR="00C00ADA" w:rsidRPr="004D5834" w:rsidRDefault="00C00ADA" w:rsidP="00C00A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D5834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4D5834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</w:tr>
    </w:tbl>
    <w:p w14:paraId="5FCC8B76" w14:textId="450F0A8E" w:rsidR="00646A58" w:rsidRPr="004D5834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46A58" w:rsidRPr="004D5834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2D72FA" w14:textId="77777777" w:rsidR="00137D25" w:rsidRDefault="00137D25" w:rsidP="008F3AF3">
      <w:pPr>
        <w:spacing w:after="0" w:line="240" w:lineRule="auto"/>
      </w:pPr>
      <w:r>
        <w:separator/>
      </w:r>
    </w:p>
  </w:endnote>
  <w:endnote w:type="continuationSeparator" w:id="0">
    <w:p w14:paraId="4D55E6D4" w14:textId="77777777" w:rsidR="00137D25" w:rsidRDefault="00137D25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33CCDF24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834">
          <w:rPr>
            <w:noProof/>
          </w:rPr>
          <w:t>11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0BE531" w14:textId="77777777" w:rsidR="00137D25" w:rsidRDefault="00137D25" w:rsidP="008F3AF3">
      <w:pPr>
        <w:spacing w:after="0" w:line="240" w:lineRule="auto"/>
      </w:pPr>
      <w:r>
        <w:separator/>
      </w:r>
    </w:p>
  </w:footnote>
  <w:footnote w:type="continuationSeparator" w:id="0">
    <w:p w14:paraId="6CF28D37" w14:textId="77777777" w:rsidR="00137D25" w:rsidRDefault="00137D25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C2865"/>
    <w:multiLevelType w:val="hybridMultilevel"/>
    <w:tmpl w:val="C734A69C"/>
    <w:lvl w:ilvl="0" w:tplc="D2E65B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0FD6AAD"/>
    <w:multiLevelType w:val="multilevel"/>
    <w:tmpl w:val="839C7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B94B58"/>
    <w:multiLevelType w:val="hybridMultilevel"/>
    <w:tmpl w:val="C096E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8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CE42C61"/>
    <w:multiLevelType w:val="hybridMultilevel"/>
    <w:tmpl w:val="992E2064"/>
    <w:lvl w:ilvl="0" w:tplc="76DC696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2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AE4FEF"/>
    <w:multiLevelType w:val="hybridMultilevel"/>
    <w:tmpl w:val="8C341E14"/>
    <w:lvl w:ilvl="0" w:tplc="2556C39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71755A5B"/>
    <w:multiLevelType w:val="hybridMultilevel"/>
    <w:tmpl w:val="3F2012EE"/>
    <w:lvl w:ilvl="0" w:tplc="809EA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14"/>
  </w:num>
  <w:num w:numId="5">
    <w:abstractNumId w:val="17"/>
  </w:num>
  <w:num w:numId="6">
    <w:abstractNumId w:val="8"/>
  </w:num>
  <w:num w:numId="7">
    <w:abstractNumId w:val="15"/>
  </w:num>
  <w:num w:numId="8">
    <w:abstractNumId w:val="11"/>
  </w:num>
  <w:num w:numId="9">
    <w:abstractNumId w:val="6"/>
  </w:num>
  <w:num w:numId="10">
    <w:abstractNumId w:val="0"/>
  </w:num>
  <w:num w:numId="11">
    <w:abstractNumId w:val="2"/>
  </w:num>
  <w:num w:numId="12">
    <w:abstractNumId w:val="12"/>
  </w:num>
  <w:num w:numId="13">
    <w:abstractNumId w:val="3"/>
  </w:num>
  <w:num w:numId="14">
    <w:abstractNumId w:val="10"/>
  </w:num>
  <w:num w:numId="15">
    <w:abstractNumId w:val="13"/>
  </w:num>
  <w:num w:numId="16">
    <w:abstractNumId w:val="5"/>
  </w:num>
  <w:num w:numId="17">
    <w:abstractNumId w:val="1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82B1E"/>
    <w:rsid w:val="0008596F"/>
    <w:rsid w:val="00085F6D"/>
    <w:rsid w:val="00093C5D"/>
    <w:rsid w:val="00095A42"/>
    <w:rsid w:val="0010011A"/>
    <w:rsid w:val="00124AC1"/>
    <w:rsid w:val="00137D25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81DA3"/>
    <w:rsid w:val="002B478A"/>
    <w:rsid w:val="002D5376"/>
    <w:rsid w:val="002D60C0"/>
    <w:rsid w:val="002D7C24"/>
    <w:rsid w:val="002E5373"/>
    <w:rsid w:val="00301296"/>
    <w:rsid w:val="0030440E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4D5834"/>
    <w:rsid w:val="00500A99"/>
    <w:rsid w:val="00505DA5"/>
    <w:rsid w:val="0050634D"/>
    <w:rsid w:val="00510CB9"/>
    <w:rsid w:val="00527B46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25FED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9E32EF"/>
    <w:rsid w:val="00A262DA"/>
    <w:rsid w:val="00A370E7"/>
    <w:rsid w:val="00A50F63"/>
    <w:rsid w:val="00A664DC"/>
    <w:rsid w:val="00A91058"/>
    <w:rsid w:val="00AA0512"/>
    <w:rsid w:val="00AC5E9F"/>
    <w:rsid w:val="00AD501C"/>
    <w:rsid w:val="00AE5D63"/>
    <w:rsid w:val="00AE73C4"/>
    <w:rsid w:val="00AE7BEF"/>
    <w:rsid w:val="00AF3833"/>
    <w:rsid w:val="00B06FEB"/>
    <w:rsid w:val="00B30397"/>
    <w:rsid w:val="00B57280"/>
    <w:rsid w:val="00B712EC"/>
    <w:rsid w:val="00B90923"/>
    <w:rsid w:val="00BB1F25"/>
    <w:rsid w:val="00BD43E7"/>
    <w:rsid w:val="00BD5BB3"/>
    <w:rsid w:val="00C00ADA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05009"/>
    <w:rsid w:val="00E13FB5"/>
    <w:rsid w:val="00E2336E"/>
    <w:rsid w:val="00E23B55"/>
    <w:rsid w:val="00E3729A"/>
    <w:rsid w:val="00E50C15"/>
    <w:rsid w:val="00E70EF7"/>
    <w:rsid w:val="00E9228A"/>
    <w:rsid w:val="00EA5E96"/>
    <w:rsid w:val="00EE33E1"/>
    <w:rsid w:val="00EF2D25"/>
    <w:rsid w:val="00F16E96"/>
    <w:rsid w:val="00F276E5"/>
    <w:rsid w:val="00F30CA3"/>
    <w:rsid w:val="00F54D9D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C00ADA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0A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4D58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a">
    <w:name w:val="Strong"/>
    <w:basedOn w:val="a0"/>
    <w:uiPriority w:val="22"/>
    <w:qFormat/>
    <w:rsid w:val="004D58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C00ADA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0A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4D58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a">
    <w:name w:val="Strong"/>
    <w:basedOn w:val="a0"/>
    <w:uiPriority w:val="22"/>
    <w:qFormat/>
    <w:rsid w:val="004D58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7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s://dlib.eastview.com/browse/udb/12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client.studentlibrary.ru/book/ISBN9785970436912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tudentlibrary.ru/book/ISBN9785970434307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client.studentlibrary.ru/book/ISBN9785970437063.html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client.studentlibrary.ru/book/ISBN978597043083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FC35A-D955-4CD4-8AC5-B4F22E350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1749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19</cp:revision>
  <cp:lastPrinted>2017-07-06T06:55:00Z</cp:lastPrinted>
  <dcterms:created xsi:type="dcterms:W3CDTF">2023-10-06T10:23:00Z</dcterms:created>
  <dcterms:modified xsi:type="dcterms:W3CDTF">2025-12-08T10:04:00Z</dcterms:modified>
</cp:coreProperties>
</file>